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70FD0" w14:textId="77777777" w:rsidR="009852A2" w:rsidRPr="00C27AB4" w:rsidRDefault="00AC3C31" w:rsidP="00AC3C31">
      <w:pPr>
        <w:jc w:val="center"/>
        <w:rPr>
          <w:rFonts w:ascii="Times New Roman" w:hAnsi="Times New Roman" w:cs="Times New Roman"/>
          <w:b/>
          <w:sz w:val="28"/>
          <w:szCs w:val="28"/>
        </w:rPr>
      </w:pPr>
      <w:r w:rsidRPr="00C27AB4">
        <w:rPr>
          <w:rFonts w:ascii="Times New Roman" w:hAnsi="Times New Roman" w:cs="Times New Roman"/>
          <w:b/>
          <w:sz w:val="28"/>
          <w:szCs w:val="28"/>
        </w:rPr>
        <w:t>Delta Area Association for Improvement of Schools</w:t>
      </w:r>
    </w:p>
    <w:p w14:paraId="233A7EF8" w14:textId="77777777" w:rsidR="00AC3C31" w:rsidRPr="00C27AB4" w:rsidRDefault="00AC3C31" w:rsidP="00AC3C31">
      <w:pPr>
        <w:spacing w:after="0" w:line="240" w:lineRule="auto"/>
        <w:jc w:val="center"/>
        <w:rPr>
          <w:rFonts w:ascii="Times New Roman" w:hAnsi="Times New Roman" w:cs="Times New Roman"/>
        </w:rPr>
      </w:pPr>
      <w:r w:rsidRPr="00C27AB4">
        <w:rPr>
          <w:rFonts w:ascii="Times New Roman" w:hAnsi="Times New Roman" w:cs="Times New Roman"/>
        </w:rPr>
        <w:t>Anonymous Incident Reporting and Management System</w:t>
      </w:r>
    </w:p>
    <w:p w14:paraId="1625AEA9" w14:textId="77777777" w:rsidR="00AC3C31" w:rsidRPr="00C27AB4" w:rsidRDefault="00AC3C31" w:rsidP="00AC3C31">
      <w:pPr>
        <w:spacing w:after="0" w:line="240" w:lineRule="auto"/>
        <w:jc w:val="center"/>
        <w:rPr>
          <w:rFonts w:ascii="Times New Roman" w:hAnsi="Times New Roman" w:cs="Times New Roman"/>
        </w:rPr>
      </w:pPr>
      <w:r w:rsidRPr="00C27AB4">
        <w:rPr>
          <w:rFonts w:ascii="Times New Roman" w:hAnsi="Times New Roman" w:cs="Times New Roman"/>
        </w:rPr>
        <w:t>Request for Proposal #2021 – 023</w:t>
      </w:r>
    </w:p>
    <w:p w14:paraId="3EAA5692" w14:textId="77777777" w:rsidR="00AC3C31" w:rsidRPr="00C27AB4" w:rsidRDefault="00AC3C31" w:rsidP="00AC3C31">
      <w:pPr>
        <w:spacing w:after="0" w:line="240" w:lineRule="auto"/>
        <w:jc w:val="center"/>
        <w:rPr>
          <w:rFonts w:ascii="Times New Roman" w:hAnsi="Times New Roman" w:cs="Times New Roman"/>
        </w:rPr>
      </w:pPr>
    </w:p>
    <w:p w14:paraId="3E27DB76" w14:textId="77777777" w:rsidR="00E46073" w:rsidRPr="00C27AB4" w:rsidRDefault="00AC3C31" w:rsidP="00AC3C31">
      <w:pPr>
        <w:rPr>
          <w:rFonts w:ascii="Times New Roman" w:hAnsi="Times New Roman" w:cs="Times New Roman"/>
        </w:rPr>
      </w:pPr>
      <w:r w:rsidRPr="00C27AB4">
        <w:rPr>
          <w:rFonts w:ascii="Times New Roman" w:hAnsi="Times New Roman" w:cs="Times New Roman"/>
        </w:rPr>
        <w:t>Delta Area Association for Improvement of Schools</w:t>
      </w:r>
      <w:r w:rsidR="00FC15B8" w:rsidRPr="00C27AB4">
        <w:rPr>
          <w:rFonts w:ascii="Times New Roman" w:hAnsi="Times New Roman" w:cs="Times New Roman"/>
        </w:rPr>
        <w:t xml:space="preserve"> (DAAIS)</w:t>
      </w:r>
      <w:r w:rsidRPr="00C27AB4">
        <w:rPr>
          <w:rFonts w:ascii="Times New Roman" w:hAnsi="Times New Roman" w:cs="Times New Roman"/>
        </w:rPr>
        <w:t xml:space="preserve"> is accepting competitive sealed proposals for the purchase of an Anonymous Incident Reporting &amp; Management System for the 2020-2021 school year with the option to renew two additional school years for 2021-22 and 2022-23</w:t>
      </w:r>
      <w:r w:rsidR="00FC15B8" w:rsidRPr="00C27AB4">
        <w:rPr>
          <w:rFonts w:ascii="Times New Roman" w:hAnsi="Times New Roman" w:cs="Times New Roman"/>
        </w:rPr>
        <w:t xml:space="preserve">, or until the project is complete based on the actual </w:t>
      </w:r>
      <w:r w:rsidR="00E46073" w:rsidRPr="00C27AB4">
        <w:rPr>
          <w:rFonts w:ascii="Times New Roman" w:hAnsi="Times New Roman" w:cs="Times New Roman"/>
        </w:rPr>
        <w:t>date of funding</w:t>
      </w:r>
      <w:r w:rsidRPr="00C27AB4">
        <w:rPr>
          <w:rFonts w:ascii="Times New Roman" w:hAnsi="Times New Roman" w:cs="Times New Roman"/>
        </w:rPr>
        <w:t xml:space="preserve">. Funding for this contract is contingent upon </w:t>
      </w:r>
      <w:r w:rsidR="00E46073" w:rsidRPr="00C27AB4">
        <w:rPr>
          <w:rFonts w:ascii="Times New Roman" w:hAnsi="Times New Roman" w:cs="Times New Roman"/>
        </w:rPr>
        <w:t>DAAIS</w:t>
      </w:r>
      <w:r w:rsidRPr="00C27AB4">
        <w:rPr>
          <w:rFonts w:ascii="Times New Roman" w:hAnsi="Times New Roman" w:cs="Times New Roman"/>
        </w:rPr>
        <w:t xml:space="preserve"> receiving federal grant funds. If </w:t>
      </w:r>
      <w:r w:rsidR="00E46073" w:rsidRPr="00C27AB4">
        <w:rPr>
          <w:rFonts w:ascii="Times New Roman" w:hAnsi="Times New Roman" w:cs="Times New Roman"/>
        </w:rPr>
        <w:t>DAAIS</w:t>
      </w:r>
      <w:r w:rsidRPr="00C27AB4">
        <w:rPr>
          <w:rFonts w:ascii="Times New Roman" w:hAnsi="Times New Roman" w:cs="Times New Roman"/>
        </w:rPr>
        <w:t xml:space="preserve"> does not receive these grant funds, then no contract will be awarded. </w:t>
      </w:r>
    </w:p>
    <w:p w14:paraId="1A1B1982" w14:textId="77777777" w:rsidR="00E46073" w:rsidRPr="00C27AB4" w:rsidRDefault="00AC3C31" w:rsidP="00AC3C31">
      <w:pPr>
        <w:rPr>
          <w:rFonts w:ascii="Times New Roman" w:hAnsi="Times New Roman" w:cs="Times New Roman"/>
        </w:rPr>
      </w:pPr>
      <w:r w:rsidRPr="00C27AB4">
        <w:rPr>
          <w:rFonts w:ascii="Times New Roman" w:hAnsi="Times New Roman" w:cs="Times New Roman"/>
        </w:rPr>
        <w:t>Proposals will be received at</w:t>
      </w:r>
      <w:r w:rsidR="00E46073" w:rsidRPr="00C27AB4">
        <w:rPr>
          <w:rFonts w:ascii="Times New Roman" w:hAnsi="Times New Roman" w:cs="Times New Roman"/>
        </w:rPr>
        <w:t xml:space="preserve">: </w:t>
      </w:r>
    </w:p>
    <w:p w14:paraId="1CAE4953" w14:textId="77777777" w:rsidR="00E46073" w:rsidRPr="00C27AB4" w:rsidRDefault="00E46073" w:rsidP="00E46073">
      <w:pPr>
        <w:spacing w:after="0" w:line="240" w:lineRule="auto"/>
        <w:rPr>
          <w:rFonts w:ascii="Times New Roman" w:hAnsi="Times New Roman" w:cs="Times New Roman"/>
          <w:b/>
        </w:rPr>
      </w:pPr>
      <w:r w:rsidRPr="00C27AB4">
        <w:rPr>
          <w:rFonts w:ascii="Times New Roman" w:hAnsi="Times New Roman" w:cs="Times New Roman"/>
          <w:b/>
        </w:rPr>
        <w:t xml:space="preserve">Delta Area Association for Improvement of Schools </w:t>
      </w:r>
    </w:p>
    <w:p w14:paraId="653FB85C" w14:textId="77777777" w:rsidR="00E46073" w:rsidRPr="00C27AB4" w:rsidRDefault="00E46073" w:rsidP="00E46073">
      <w:pPr>
        <w:spacing w:after="0" w:line="240" w:lineRule="auto"/>
        <w:rPr>
          <w:rFonts w:ascii="Times New Roman" w:hAnsi="Times New Roman" w:cs="Times New Roman"/>
          <w:b/>
        </w:rPr>
      </w:pPr>
      <w:r w:rsidRPr="00C27AB4">
        <w:rPr>
          <w:rFonts w:ascii="Times New Roman" w:hAnsi="Times New Roman" w:cs="Times New Roman"/>
          <w:b/>
        </w:rPr>
        <w:t>Attn: Mrs. Patrice West</w:t>
      </w:r>
    </w:p>
    <w:p w14:paraId="58909F00" w14:textId="77777777" w:rsidR="00E46073" w:rsidRPr="00C27AB4" w:rsidRDefault="00E46073" w:rsidP="00E46073">
      <w:pPr>
        <w:spacing w:after="0" w:line="240" w:lineRule="auto"/>
        <w:rPr>
          <w:rFonts w:ascii="Times New Roman" w:hAnsi="Times New Roman" w:cs="Times New Roman"/>
          <w:b/>
        </w:rPr>
      </w:pPr>
      <w:r w:rsidRPr="00C27AB4">
        <w:rPr>
          <w:rFonts w:ascii="Times New Roman" w:hAnsi="Times New Roman" w:cs="Times New Roman"/>
          <w:b/>
        </w:rPr>
        <w:t xml:space="preserve">P.O. Box 3333 </w:t>
      </w:r>
    </w:p>
    <w:p w14:paraId="49761953" w14:textId="77777777" w:rsidR="00E46073" w:rsidRPr="00C27AB4" w:rsidRDefault="00E46073" w:rsidP="00E46073">
      <w:pPr>
        <w:spacing w:after="0" w:line="240" w:lineRule="auto"/>
        <w:rPr>
          <w:rFonts w:ascii="Times New Roman" w:hAnsi="Times New Roman" w:cs="Times New Roman"/>
          <w:b/>
        </w:rPr>
      </w:pPr>
      <w:r w:rsidRPr="00C27AB4">
        <w:rPr>
          <w:rFonts w:ascii="Times New Roman" w:hAnsi="Times New Roman" w:cs="Times New Roman"/>
          <w:b/>
        </w:rPr>
        <w:t>Cleveland, MS 38733</w:t>
      </w:r>
    </w:p>
    <w:p w14:paraId="52B66CA1" w14:textId="77777777" w:rsidR="001C20CE" w:rsidRPr="00C27AB4" w:rsidRDefault="001C20CE" w:rsidP="00E46073">
      <w:pPr>
        <w:spacing w:after="0" w:line="240" w:lineRule="auto"/>
        <w:rPr>
          <w:rFonts w:ascii="Times New Roman" w:hAnsi="Times New Roman" w:cs="Times New Roman"/>
          <w:b/>
        </w:rPr>
      </w:pPr>
    </w:p>
    <w:p w14:paraId="3B723069" w14:textId="70EF332A" w:rsidR="00734E95" w:rsidRPr="00C27AB4" w:rsidRDefault="001C20CE" w:rsidP="00734E95">
      <w:pPr>
        <w:spacing w:after="0" w:line="240" w:lineRule="auto"/>
        <w:rPr>
          <w:rFonts w:ascii="Times New Roman" w:hAnsi="Times New Roman" w:cs="Times New Roman"/>
        </w:rPr>
      </w:pPr>
      <w:r w:rsidRPr="00C27AB4">
        <w:rPr>
          <w:rFonts w:ascii="Times New Roman" w:hAnsi="Times New Roman" w:cs="Times New Roman"/>
          <w:b/>
        </w:rPr>
        <w:t xml:space="preserve">Proposals will be accepted until </w:t>
      </w:r>
      <w:r w:rsidR="00AC3C31" w:rsidRPr="00C27AB4">
        <w:rPr>
          <w:rFonts w:ascii="Times New Roman" w:hAnsi="Times New Roman" w:cs="Times New Roman"/>
          <w:b/>
        </w:rPr>
        <w:t>3:00 pm</w:t>
      </w:r>
      <w:r w:rsidR="005F68B0" w:rsidRPr="00C27AB4">
        <w:rPr>
          <w:rFonts w:ascii="Times New Roman" w:hAnsi="Times New Roman" w:cs="Times New Roman"/>
          <w:b/>
        </w:rPr>
        <w:t xml:space="preserve"> central time</w:t>
      </w:r>
      <w:r w:rsidR="00AC3C31" w:rsidRPr="00C27AB4">
        <w:rPr>
          <w:rFonts w:ascii="Times New Roman" w:hAnsi="Times New Roman" w:cs="Times New Roman"/>
          <w:b/>
        </w:rPr>
        <w:t xml:space="preserve">, </w:t>
      </w:r>
      <w:r w:rsidR="00734E95" w:rsidRPr="00C27AB4">
        <w:rPr>
          <w:rFonts w:ascii="Times New Roman" w:hAnsi="Times New Roman" w:cs="Times New Roman"/>
          <w:b/>
        </w:rPr>
        <w:t xml:space="preserve">Monday, </w:t>
      </w:r>
      <w:r w:rsidR="005F68B0" w:rsidRPr="00C27AB4">
        <w:rPr>
          <w:rFonts w:ascii="Times New Roman" w:hAnsi="Times New Roman" w:cs="Times New Roman"/>
          <w:b/>
        </w:rPr>
        <w:t xml:space="preserve">March </w:t>
      </w:r>
      <w:r w:rsidR="00692F81">
        <w:rPr>
          <w:rFonts w:ascii="Times New Roman" w:hAnsi="Times New Roman" w:cs="Times New Roman"/>
          <w:b/>
        </w:rPr>
        <w:t>15</w:t>
      </w:r>
      <w:r w:rsidR="00734E95" w:rsidRPr="00C27AB4">
        <w:rPr>
          <w:rFonts w:ascii="Times New Roman" w:hAnsi="Times New Roman" w:cs="Times New Roman"/>
        </w:rPr>
        <w:t>.</w:t>
      </w:r>
      <w:r w:rsidR="00AC3C31" w:rsidRPr="00C27AB4">
        <w:rPr>
          <w:rFonts w:ascii="Times New Roman" w:hAnsi="Times New Roman" w:cs="Times New Roman"/>
        </w:rPr>
        <w:t xml:space="preserve"> Proposal envelopes </w:t>
      </w:r>
      <w:r w:rsidR="00717962" w:rsidRPr="00C27AB4">
        <w:rPr>
          <w:rFonts w:ascii="Times New Roman" w:hAnsi="Times New Roman" w:cs="Times New Roman"/>
        </w:rPr>
        <w:t>must</w:t>
      </w:r>
      <w:r w:rsidR="00AC3C31" w:rsidRPr="00C27AB4">
        <w:rPr>
          <w:rFonts w:ascii="Times New Roman" w:hAnsi="Times New Roman" w:cs="Times New Roman"/>
        </w:rPr>
        <w:t xml:space="preserve"> be plainly marked on the lower left-hand corner with your company name and the following information:</w:t>
      </w:r>
    </w:p>
    <w:p w14:paraId="26B7F068" w14:textId="77777777" w:rsidR="00734E95" w:rsidRPr="00C27AB4" w:rsidRDefault="00734E95" w:rsidP="00734E95">
      <w:pPr>
        <w:spacing w:after="0" w:line="240" w:lineRule="auto"/>
        <w:rPr>
          <w:rFonts w:ascii="Times New Roman" w:hAnsi="Times New Roman" w:cs="Times New Roman"/>
        </w:rPr>
      </w:pPr>
    </w:p>
    <w:p w14:paraId="798E8B76" w14:textId="6950A3AD" w:rsidR="00734E95" w:rsidRPr="00C27AB4" w:rsidRDefault="00734E95" w:rsidP="00734E95">
      <w:pPr>
        <w:spacing w:after="0" w:line="240" w:lineRule="auto"/>
        <w:rPr>
          <w:rFonts w:ascii="Times New Roman" w:hAnsi="Times New Roman" w:cs="Times New Roman"/>
        </w:rPr>
      </w:pPr>
      <w:r w:rsidRPr="00C27AB4">
        <w:rPr>
          <w:rFonts w:ascii="Times New Roman" w:hAnsi="Times New Roman" w:cs="Times New Roman"/>
        </w:rPr>
        <w:t>RFP # 2021-023</w:t>
      </w:r>
      <w:r w:rsidR="00A56D8F" w:rsidRPr="00C27AB4">
        <w:rPr>
          <w:rFonts w:ascii="Times New Roman" w:hAnsi="Times New Roman" w:cs="Times New Roman"/>
        </w:rPr>
        <w:tab/>
      </w:r>
      <w:r w:rsidR="00A56D8F" w:rsidRPr="00C27AB4">
        <w:rPr>
          <w:rFonts w:ascii="Times New Roman" w:hAnsi="Times New Roman" w:cs="Times New Roman"/>
        </w:rPr>
        <w:tab/>
        <w:t>For: Anonymous Incident Reporting and Management System</w:t>
      </w:r>
    </w:p>
    <w:p w14:paraId="6C892B38" w14:textId="7BC06C53" w:rsidR="00A56D8F" w:rsidRPr="00C27AB4" w:rsidRDefault="00A56D8F" w:rsidP="00734E95">
      <w:pPr>
        <w:spacing w:after="0" w:line="240" w:lineRule="auto"/>
        <w:rPr>
          <w:rFonts w:ascii="Times New Roman" w:hAnsi="Times New Roman" w:cs="Times New Roman"/>
        </w:rPr>
      </w:pPr>
      <w:r w:rsidRPr="00C27AB4">
        <w:rPr>
          <w:rFonts w:ascii="Times New Roman" w:hAnsi="Times New Roman" w:cs="Times New Roman"/>
        </w:rPr>
        <w:t xml:space="preserve">Company Name: </w:t>
      </w:r>
      <w:r w:rsidRPr="00C27AB4">
        <w:rPr>
          <w:rFonts w:ascii="Times New Roman" w:hAnsi="Times New Roman" w:cs="Times New Roman"/>
        </w:rPr>
        <w:tab/>
      </w:r>
      <w:r w:rsidRPr="00C27AB4">
        <w:rPr>
          <w:rFonts w:ascii="Times New Roman" w:hAnsi="Times New Roman" w:cs="Times New Roman"/>
        </w:rPr>
        <w:tab/>
        <w:t>Do Not Open Until: 3:00 PM, 0</w:t>
      </w:r>
      <w:r w:rsidR="005F68B0" w:rsidRPr="00C27AB4">
        <w:rPr>
          <w:rFonts w:ascii="Times New Roman" w:hAnsi="Times New Roman" w:cs="Times New Roman"/>
        </w:rPr>
        <w:t>3</w:t>
      </w:r>
      <w:r w:rsidRPr="00C27AB4">
        <w:rPr>
          <w:rFonts w:ascii="Times New Roman" w:hAnsi="Times New Roman" w:cs="Times New Roman"/>
        </w:rPr>
        <w:t>/</w:t>
      </w:r>
      <w:r w:rsidR="00692F81">
        <w:rPr>
          <w:rFonts w:ascii="Times New Roman" w:hAnsi="Times New Roman" w:cs="Times New Roman"/>
        </w:rPr>
        <w:t>15</w:t>
      </w:r>
      <w:r w:rsidRPr="00C27AB4">
        <w:rPr>
          <w:rFonts w:ascii="Times New Roman" w:hAnsi="Times New Roman" w:cs="Times New Roman"/>
        </w:rPr>
        <w:t>/2021</w:t>
      </w:r>
    </w:p>
    <w:p w14:paraId="654BFF33" w14:textId="77777777" w:rsidR="00734E95" w:rsidRPr="00C27AB4" w:rsidRDefault="00734E95" w:rsidP="00734E95">
      <w:pPr>
        <w:spacing w:after="0" w:line="240" w:lineRule="auto"/>
        <w:rPr>
          <w:rFonts w:ascii="Times New Roman" w:hAnsi="Times New Roman" w:cs="Times New Roman"/>
        </w:rPr>
      </w:pPr>
    </w:p>
    <w:p w14:paraId="4B8E41DF" w14:textId="43C7E2F7" w:rsidR="005319BC" w:rsidRPr="00C27AB4" w:rsidRDefault="00AC3C31" w:rsidP="00734E95">
      <w:pPr>
        <w:spacing w:after="0" w:line="240" w:lineRule="auto"/>
        <w:rPr>
          <w:rFonts w:ascii="Times New Roman" w:hAnsi="Times New Roman" w:cs="Times New Roman"/>
        </w:rPr>
      </w:pPr>
      <w:r w:rsidRPr="00C27AB4">
        <w:rPr>
          <w:rFonts w:ascii="Times New Roman" w:hAnsi="Times New Roman" w:cs="Times New Roman"/>
        </w:rPr>
        <w:t>The bid packet may be obtained from</w:t>
      </w:r>
      <w:r w:rsidR="005319BC" w:rsidRPr="00C27AB4">
        <w:rPr>
          <w:rFonts w:ascii="Times New Roman" w:hAnsi="Times New Roman" w:cs="Times New Roman"/>
        </w:rPr>
        <w:t xml:space="preserve"> Mrs. Patrice West at: </w:t>
      </w:r>
    </w:p>
    <w:p w14:paraId="3540C47C" w14:textId="66DCA470" w:rsidR="005319BC" w:rsidRPr="00C27AB4" w:rsidRDefault="00E46073" w:rsidP="00734E95">
      <w:pPr>
        <w:spacing w:after="0" w:line="240" w:lineRule="auto"/>
        <w:rPr>
          <w:rFonts w:ascii="Times New Roman" w:hAnsi="Times New Roman" w:cs="Times New Roman"/>
        </w:rPr>
      </w:pPr>
      <w:r w:rsidRPr="00C27AB4">
        <w:rPr>
          <w:rFonts w:ascii="Times New Roman" w:hAnsi="Times New Roman" w:cs="Times New Roman"/>
        </w:rPr>
        <w:t>DAAIS</w:t>
      </w:r>
      <w:r w:rsidR="00AC3C31" w:rsidRPr="00C27AB4">
        <w:rPr>
          <w:rFonts w:ascii="Times New Roman" w:hAnsi="Times New Roman" w:cs="Times New Roman"/>
        </w:rPr>
        <w:t xml:space="preserve"> Office</w:t>
      </w:r>
    </w:p>
    <w:p w14:paraId="60007F0A" w14:textId="38B20D9B" w:rsidR="005319BC" w:rsidRPr="00C27AB4" w:rsidRDefault="005319BC" w:rsidP="00734E95">
      <w:pPr>
        <w:spacing w:after="0" w:line="240" w:lineRule="auto"/>
        <w:rPr>
          <w:rFonts w:ascii="Times New Roman" w:hAnsi="Times New Roman" w:cs="Times New Roman"/>
        </w:rPr>
      </w:pPr>
      <w:r w:rsidRPr="00C27AB4">
        <w:rPr>
          <w:rFonts w:ascii="Times New Roman" w:hAnsi="Times New Roman" w:cs="Times New Roman"/>
        </w:rPr>
        <w:t>328 Ewing Building</w:t>
      </w:r>
    </w:p>
    <w:p w14:paraId="21C0D76A" w14:textId="2AD573B0" w:rsidR="005319BC" w:rsidRPr="00C27AB4" w:rsidRDefault="005319BC" w:rsidP="00734E95">
      <w:pPr>
        <w:spacing w:after="0" w:line="240" w:lineRule="auto"/>
        <w:rPr>
          <w:rFonts w:ascii="Times New Roman" w:hAnsi="Times New Roman" w:cs="Times New Roman"/>
        </w:rPr>
      </w:pPr>
      <w:r w:rsidRPr="00C27AB4">
        <w:rPr>
          <w:rFonts w:ascii="Times New Roman" w:hAnsi="Times New Roman" w:cs="Times New Roman"/>
        </w:rPr>
        <w:t>1003 West Sunflower Road</w:t>
      </w:r>
    </w:p>
    <w:p w14:paraId="59C3FEE7" w14:textId="679EEDCD" w:rsidR="005319BC" w:rsidRPr="00C27AB4" w:rsidRDefault="005319BC" w:rsidP="00734E95">
      <w:pPr>
        <w:spacing w:after="0" w:line="240" w:lineRule="auto"/>
        <w:rPr>
          <w:rFonts w:ascii="Times New Roman" w:hAnsi="Times New Roman" w:cs="Times New Roman"/>
        </w:rPr>
      </w:pPr>
      <w:r w:rsidRPr="00C27AB4">
        <w:rPr>
          <w:rFonts w:ascii="Times New Roman" w:hAnsi="Times New Roman" w:cs="Times New Roman"/>
        </w:rPr>
        <w:t>Cleveland, MS 38733</w:t>
      </w:r>
    </w:p>
    <w:p w14:paraId="399D552C" w14:textId="5887C91D" w:rsidR="005319BC" w:rsidRPr="00C27AB4" w:rsidRDefault="005319BC" w:rsidP="00734E95">
      <w:pPr>
        <w:spacing w:after="0" w:line="240" w:lineRule="auto"/>
        <w:rPr>
          <w:rFonts w:ascii="Times New Roman" w:hAnsi="Times New Roman" w:cs="Times New Roman"/>
        </w:rPr>
      </w:pPr>
      <w:r w:rsidRPr="00C27AB4">
        <w:rPr>
          <w:rFonts w:ascii="Times New Roman" w:hAnsi="Times New Roman" w:cs="Times New Roman"/>
        </w:rPr>
        <w:t xml:space="preserve"> </w:t>
      </w:r>
    </w:p>
    <w:p w14:paraId="4308067D" w14:textId="77777777" w:rsidR="001858C5" w:rsidRPr="00C27AB4" w:rsidRDefault="001E00B2" w:rsidP="00734E95">
      <w:pPr>
        <w:spacing w:after="0" w:line="240" w:lineRule="auto"/>
        <w:rPr>
          <w:rFonts w:ascii="Times New Roman" w:hAnsi="Times New Roman" w:cs="Times New Roman"/>
        </w:rPr>
      </w:pPr>
      <w:r w:rsidRPr="00C27AB4">
        <w:rPr>
          <w:rFonts w:ascii="Times New Roman" w:hAnsi="Times New Roman" w:cs="Times New Roman"/>
        </w:rPr>
        <w:t>You may request an electronic copy by sending a request to pwest@deltastate.edu</w:t>
      </w:r>
      <w:r w:rsidR="00AC3C31" w:rsidRPr="00C27AB4">
        <w:rPr>
          <w:rFonts w:ascii="Times New Roman" w:hAnsi="Times New Roman" w:cs="Times New Roman"/>
        </w:rPr>
        <w:t xml:space="preserve">. Proposals will be publicly opened immediately following the specified deadline. </w:t>
      </w:r>
      <w:r w:rsidR="00AC3C31" w:rsidRPr="00C27AB4">
        <w:rPr>
          <w:rFonts w:ascii="Times New Roman" w:hAnsi="Times New Roman" w:cs="Times New Roman"/>
          <w:b/>
        </w:rPr>
        <w:t>Any proposal received later than the specified time, whether delivered in person or mailed, will be disqualified.</w:t>
      </w:r>
      <w:r w:rsidR="00AC3C31" w:rsidRPr="00C27AB4">
        <w:rPr>
          <w:rFonts w:ascii="Times New Roman" w:hAnsi="Times New Roman" w:cs="Times New Roman"/>
        </w:rPr>
        <w:t xml:space="preserve"> </w:t>
      </w:r>
    </w:p>
    <w:p w14:paraId="2CE405DF" w14:textId="77777777" w:rsidR="001858C5" w:rsidRPr="00C27AB4" w:rsidRDefault="001858C5" w:rsidP="00734E95">
      <w:pPr>
        <w:spacing w:after="0" w:line="240" w:lineRule="auto"/>
        <w:rPr>
          <w:rFonts w:ascii="Times New Roman" w:hAnsi="Times New Roman" w:cs="Times New Roman"/>
        </w:rPr>
      </w:pPr>
    </w:p>
    <w:p w14:paraId="60960DA2" w14:textId="25EDBFCE" w:rsidR="001E00B2" w:rsidRPr="00C27AB4" w:rsidRDefault="00AC3C31" w:rsidP="00734E95">
      <w:pPr>
        <w:spacing w:after="0" w:line="240" w:lineRule="auto"/>
        <w:rPr>
          <w:rFonts w:ascii="Times New Roman" w:hAnsi="Times New Roman" w:cs="Times New Roman"/>
        </w:rPr>
      </w:pPr>
      <w:r w:rsidRPr="00C27AB4">
        <w:rPr>
          <w:rFonts w:ascii="Times New Roman" w:hAnsi="Times New Roman" w:cs="Times New Roman"/>
          <w:b/>
          <w:sz w:val="24"/>
          <w:szCs w:val="24"/>
        </w:rPr>
        <w:t>FAXED PROPOSALS WILL NOT BE ACCEPTED</w:t>
      </w:r>
      <w:r w:rsidRPr="00C27AB4">
        <w:rPr>
          <w:rFonts w:ascii="Times New Roman" w:hAnsi="Times New Roman" w:cs="Times New Roman"/>
        </w:rPr>
        <w:t xml:space="preserve">. </w:t>
      </w:r>
    </w:p>
    <w:p w14:paraId="4D6F559C" w14:textId="77777777" w:rsidR="001E00B2" w:rsidRPr="00C27AB4" w:rsidRDefault="001E00B2" w:rsidP="00734E95">
      <w:pPr>
        <w:spacing w:after="0" w:line="240" w:lineRule="auto"/>
        <w:rPr>
          <w:rFonts w:ascii="Times New Roman" w:hAnsi="Times New Roman" w:cs="Times New Roman"/>
        </w:rPr>
      </w:pPr>
    </w:p>
    <w:p w14:paraId="2F8A2B1C" w14:textId="6A296936" w:rsidR="00AC3C31" w:rsidRPr="00C27AB4" w:rsidRDefault="00AC3C31" w:rsidP="00734E95">
      <w:pPr>
        <w:spacing w:after="0" w:line="240" w:lineRule="auto"/>
        <w:rPr>
          <w:rFonts w:ascii="Times New Roman" w:hAnsi="Times New Roman" w:cs="Times New Roman"/>
        </w:rPr>
      </w:pPr>
      <w:r w:rsidRPr="00C27AB4">
        <w:rPr>
          <w:rFonts w:ascii="Times New Roman" w:hAnsi="Times New Roman" w:cs="Times New Roman"/>
        </w:rPr>
        <w:t xml:space="preserve">Delta Area Association for Improvement of Schools reserves the right to reject any or all proposals and to accept any proposal deemed most advantageous to the LEA’s participating in this contract. If additional information should be required, contact the </w:t>
      </w:r>
      <w:r w:rsidR="00E46073" w:rsidRPr="00C27AB4">
        <w:rPr>
          <w:rFonts w:ascii="Times New Roman" w:hAnsi="Times New Roman" w:cs="Times New Roman"/>
        </w:rPr>
        <w:t>DAAIS</w:t>
      </w:r>
      <w:r w:rsidRPr="00C27AB4">
        <w:rPr>
          <w:rFonts w:ascii="Times New Roman" w:hAnsi="Times New Roman" w:cs="Times New Roman"/>
        </w:rPr>
        <w:t xml:space="preserve"> Office at </w:t>
      </w:r>
      <w:r w:rsidR="001E00B2" w:rsidRPr="00C27AB4">
        <w:rPr>
          <w:rFonts w:ascii="Times New Roman" w:hAnsi="Times New Roman" w:cs="Times New Roman"/>
        </w:rPr>
        <w:t xml:space="preserve">6628464354. </w:t>
      </w:r>
    </w:p>
    <w:p w14:paraId="51B63626" w14:textId="56484178" w:rsidR="001E00B2" w:rsidRPr="00C27AB4" w:rsidRDefault="001E00B2" w:rsidP="00734E95">
      <w:pPr>
        <w:spacing w:after="0" w:line="240" w:lineRule="auto"/>
        <w:rPr>
          <w:rFonts w:ascii="Times New Roman" w:hAnsi="Times New Roman" w:cs="Times New Roman"/>
        </w:rPr>
      </w:pPr>
    </w:p>
    <w:p w14:paraId="2D04877D" w14:textId="410CE44F" w:rsidR="001E00B2" w:rsidRPr="00C27AB4" w:rsidRDefault="001E00B2" w:rsidP="00734E95">
      <w:pPr>
        <w:spacing w:after="0" w:line="240" w:lineRule="auto"/>
        <w:rPr>
          <w:rFonts w:ascii="Times New Roman" w:hAnsi="Times New Roman" w:cs="Times New Roman"/>
        </w:rPr>
      </w:pPr>
      <w:r w:rsidRPr="00C27AB4">
        <w:rPr>
          <w:rFonts w:ascii="Times New Roman" w:hAnsi="Times New Roman" w:cs="Times New Roman"/>
        </w:rPr>
        <w:t xml:space="preserve">Respectfully, </w:t>
      </w:r>
    </w:p>
    <w:p w14:paraId="269F7182" w14:textId="4DD254A7" w:rsidR="001E00B2" w:rsidRPr="00C27AB4" w:rsidRDefault="001E00B2" w:rsidP="00734E95">
      <w:pPr>
        <w:spacing w:after="0" w:line="240" w:lineRule="auto"/>
        <w:rPr>
          <w:rFonts w:ascii="Times New Roman" w:hAnsi="Times New Roman" w:cs="Times New Roman"/>
        </w:rPr>
      </w:pPr>
    </w:p>
    <w:p w14:paraId="098D59A4" w14:textId="0EB49E88" w:rsidR="001E00B2" w:rsidRPr="00C27AB4" w:rsidRDefault="001E00B2" w:rsidP="00734E95">
      <w:pPr>
        <w:spacing w:after="0" w:line="240" w:lineRule="auto"/>
        <w:rPr>
          <w:rFonts w:ascii="Times New Roman" w:hAnsi="Times New Roman" w:cs="Times New Roman"/>
        </w:rPr>
      </w:pPr>
    </w:p>
    <w:p w14:paraId="779627AE" w14:textId="1594695F" w:rsidR="001E00B2" w:rsidRPr="00C27AB4" w:rsidRDefault="001E00B2" w:rsidP="00734E95">
      <w:pPr>
        <w:spacing w:after="0" w:line="240" w:lineRule="auto"/>
        <w:rPr>
          <w:rFonts w:ascii="Times New Roman" w:hAnsi="Times New Roman" w:cs="Times New Roman"/>
        </w:rPr>
      </w:pPr>
      <w:r w:rsidRPr="00C27AB4">
        <w:rPr>
          <w:rFonts w:ascii="Times New Roman" w:hAnsi="Times New Roman" w:cs="Times New Roman"/>
        </w:rPr>
        <w:t xml:space="preserve">Patrice West </w:t>
      </w:r>
    </w:p>
    <w:p w14:paraId="799B1968" w14:textId="5EB77BED" w:rsidR="001E00B2" w:rsidRPr="00C27AB4" w:rsidRDefault="001E00B2" w:rsidP="00734E95">
      <w:pPr>
        <w:spacing w:after="0" w:line="240" w:lineRule="auto"/>
        <w:rPr>
          <w:rFonts w:ascii="Times New Roman" w:hAnsi="Times New Roman" w:cs="Times New Roman"/>
        </w:rPr>
      </w:pPr>
      <w:r w:rsidRPr="00C27AB4">
        <w:rPr>
          <w:rFonts w:ascii="Times New Roman" w:hAnsi="Times New Roman" w:cs="Times New Roman"/>
        </w:rPr>
        <w:t xml:space="preserve">Professional Development </w:t>
      </w:r>
      <w:r w:rsidR="00F14453" w:rsidRPr="00C27AB4">
        <w:rPr>
          <w:rFonts w:ascii="Times New Roman" w:hAnsi="Times New Roman" w:cs="Times New Roman"/>
        </w:rPr>
        <w:t>Coordinator</w:t>
      </w:r>
    </w:p>
    <w:p w14:paraId="401A0CCA" w14:textId="4269651E" w:rsidR="00735A17" w:rsidRPr="00C27AB4" w:rsidRDefault="00735A17" w:rsidP="00734E95">
      <w:pPr>
        <w:spacing w:after="0" w:line="240" w:lineRule="auto"/>
        <w:rPr>
          <w:rFonts w:ascii="Times New Roman" w:hAnsi="Times New Roman" w:cs="Times New Roman"/>
        </w:rPr>
      </w:pPr>
    </w:p>
    <w:p w14:paraId="60591187" w14:textId="52CF5FAF" w:rsidR="00735A17" w:rsidRPr="00C27AB4" w:rsidRDefault="00E27E9E" w:rsidP="00E27E9E">
      <w:pPr>
        <w:spacing w:after="0" w:line="240" w:lineRule="auto"/>
        <w:jc w:val="center"/>
        <w:rPr>
          <w:rFonts w:ascii="Times New Roman" w:hAnsi="Times New Roman" w:cs="Times New Roman"/>
          <w:sz w:val="28"/>
          <w:szCs w:val="28"/>
        </w:rPr>
      </w:pPr>
      <w:r w:rsidRPr="00C27AB4">
        <w:rPr>
          <w:rFonts w:ascii="Times New Roman" w:hAnsi="Times New Roman" w:cs="Times New Roman"/>
          <w:sz w:val="28"/>
          <w:szCs w:val="28"/>
        </w:rPr>
        <w:t>Delta Area Association for Improvement of Schools</w:t>
      </w:r>
    </w:p>
    <w:p w14:paraId="78969EF4" w14:textId="455CE370" w:rsidR="002273EB" w:rsidRPr="00C27AB4" w:rsidRDefault="002273EB" w:rsidP="00E27E9E">
      <w:pPr>
        <w:spacing w:after="0" w:line="240" w:lineRule="auto"/>
        <w:jc w:val="center"/>
        <w:rPr>
          <w:rFonts w:ascii="Times New Roman" w:hAnsi="Times New Roman" w:cs="Times New Roman"/>
          <w:sz w:val="28"/>
          <w:szCs w:val="28"/>
        </w:rPr>
      </w:pPr>
    </w:p>
    <w:p w14:paraId="178E0FA4" w14:textId="4DDC290D" w:rsidR="002273EB" w:rsidRPr="00C27AB4" w:rsidRDefault="002273EB" w:rsidP="00E27E9E">
      <w:pPr>
        <w:spacing w:after="0" w:line="240" w:lineRule="auto"/>
        <w:jc w:val="center"/>
        <w:rPr>
          <w:rFonts w:ascii="Times New Roman" w:hAnsi="Times New Roman" w:cs="Times New Roman"/>
          <w:sz w:val="28"/>
          <w:szCs w:val="28"/>
        </w:rPr>
      </w:pPr>
      <w:r w:rsidRPr="00C27AB4">
        <w:rPr>
          <w:rFonts w:ascii="Times New Roman" w:hAnsi="Times New Roman" w:cs="Times New Roman"/>
          <w:sz w:val="28"/>
          <w:szCs w:val="28"/>
        </w:rPr>
        <w:t xml:space="preserve">RFP # 2021-023 Anonymous Incident Reporting and Management System </w:t>
      </w:r>
    </w:p>
    <w:p w14:paraId="121FA919" w14:textId="63A6E199" w:rsidR="002273EB" w:rsidRPr="00C27AB4" w:rsidRDefault="002273EB" w:rsidP="00E27E9E">
      <w:pPr>
        <w:spacing w:after="0" w:line="240" w:lineRule="auto"/>
        <w:jc w:val="center"/>
        <w:rPr>
          <w:rFonts w:ascii="Times New Roman" w:hAnsi="Times New Roman" w:cs="Times New Roman"/>
          <w:sz w:val="28"/>
          <w:szCs w:val="28"/>
        </w:rPr>
      </w:pPr>
    </w:p>
    <w:p w14:paraId="1429894B" w14:textId="77777777" w:rsidR="002273EB" w:rsidRPr="00C27AB4" w:rsidRDefault="002273EB" w:rsidP="00E27E9E">
      <w:pPr>
        <w:spacing w:after="0" w:line="240" w:lineRule="auto"/>
        <w:jc w:val="center"/>
        <w:rPr>
          <w:rFonts w:ascii="Times New Roman" w:hAnsi="Times New Roman" w:cs="Times New Roman"/>
          <w:sz w:val="28"/>
          <w:szCs w:val="28"/>
        </w:rPr>
      </w:pPr>
    </w:p>
    <w:p w14:paraId="6C5FA196" w14:textId="24A3D107" w:rsidR="00316169" w:rsidRPr="00C27AB4" w:rsidRDefault="00316169" w:rsidP="00316169">
      <w:pPr>
        <w:spacing w:after="14" w:line="240" w:lineRule="auto"/>
        <w:ind w:right="669"/>
        <w:jc w:val="both"/>
        <w:rPr>
          <w:rFonts w:ascii="Times New Roman" w:eastAsia="Calibri" w:hAnsi="Times New Roman" w:cs="Times New Roman"/>
          <w:color w:val="000000"/>
          <w:sz w:val="24"/>
          <w:szCs w:val="24"/>
        </w:rPr>
      </w:pPr>
      <w:r w:rsidRPr="00C27AB4">
        <w:rPr>
          <w:rFonts w:ascii="Times New Roman" w:eastAsia="Times New Roman" w:hAnsi="Times New Roman" w:cs="Times New Roman"/>
          <w:color w:val="000000"/>
          <w:sz w:val="24"/>
          <w:szCs w:val="24"/>
        </w:rPr>
        <w:t xml:space="preserve">The Delta Area Association for Improvement of Schools (DAAIS) is accepting competitive sealed proposals for the purchase of an Anonymous Incident Reporting and Management System for school districts across Mississippi to use.  </w:t>
      </w:r>
      <w:r w:rsidRPr="00C27AB4">
        <w:rPr>
          <w:rFonts w:ascii="Times New Roman" w:eastAsia="Times New Roman" w:hAnsi="Times New Roman" w:cs="Times New Roman"/>
          <w:b/>
          <w:color w:val="000000"/>
          <w:sz w:val="24"/>
          <w:szCs w:val="24"/>
        </w:rPr>
        <w:t xml:space="preserve">The time period of the awarded contract(s) will be from the date of award until June 30, 2021 with the option to renew two (2) </w:t>
      </w:r>
      <w:r w:rsidR="00832666" w:rsidRPr="00C27AB4">
        <w:rPr>
          <w:rFonts w:ascii="Times New Roman" w:eastAsia="Times New Roman" w:hAnsi="Times New Roman" w:cs="Times New Roman"/>
          <w:b/>
          <w:color w:val="000000"/>
          <w:sz w:val="24"/>
          <w:szCs w:val="24"/>
        </w:rPr>
        <w:t>one-year</w:t>
      </w:r>
      <w:r w:rsidRPr="00C27AB4">
        <w:rPr>
          <w:rFonts w:ascii="Times New Roman" w:eastAsia="Times New Roman" w:hAnsi="Times New Roman" w:cs="Times New Roman"/>
          <w:b/>
          <w:color w:val="000000"/>
          <w:sz w:val="24"/>
          <w:szCs w:val="24"/>
        </w:rPr>
        <w:t xml:space="preserve"> terms.  Funding for this contract is contingent upon DAAIS receiving federal grant funds.  If </w:t>
      </w:r>
      <w:r w:rsidR="00197762" w:rsidRPr="00C27AB4">
        <w:rPr>
          <w:rFonts w:ascii="Times New Roman" w:eastAsia="Times New Roman" w:hAnsi="Times New Roman" w:cs="Times New Roman"/>
          <w:b/>
          <w:color w:val="000000"/>
          <w:sz w:val="24"/>
          <w:szCs w:val="24"/>
        </w:rPr>
        <w:t>DAAIS</w:t>
      </w:r>
      <w:r w:rsidR="00832666">
        <w:rPr>
          <w:rFonts w:ascii="Times New Roman" w:eastAsia="Times New Roman" w:hAnsi="Times New Roman" w:cs="Times New Roman"/>
          <w:b/>
          <w:color w:val="000000"/>
          <w:sz w:val="24"/>
          <w:szCs w:val="24"/>
        </w:rPr>
        <w:t xml:space="preserve"> </w:t>
      </w:r>
      <w:r w:rsidRPr="00C27AB4">
        <w:rPr>
          <w:rFonts w:ascii="Times New Roman" w:eastAsia="Times New Roman" w:hAnsi="Times New Roman" w:cs="Times New Roman"/>
          <w:b/>
          <w:color w:val="000000"/>
          <w:sz w:val="24"/>
          <w:szCs w:val="24"/>
        </w:rPr>
        <w:t xml:space="preserve">does not receive these grant funds, then no contract will be awarded. </w:t>
      </w:r>
    </w:p>
    <w:p w14:paraId="2BC6FA2B" w14:textId="77777777" w:rsidR="00316169" w:rsidRPr="00C27AB4" w:rsidRDefault="00316169" w:rsidP="00316169">
      <w:pPr>
        <w:spacing w:after="0"/>
        <w:ind w:left="1080"/>
        <w:rPr>
          <w:rFonts w:ascii="Times New Roman" w:eastAsia="Calibri" w:hAnsi="Times New Roman" w:cs="Times New Roman"/>
          <w:color w:val="000000"/>
          <w:sz w:val="24"/>
          <w:szCs w:val="24"/>
        </w:rPr>
      </w:pPr>
      <w:r w:rsidRPr="00C27AB4">
        <w:rPr>
          <w:rFonts w:ascii="Times New Roman" w:eastAsia="Times New Roman" w:hAnsi="Times New Roman" w:cs="Times New Roman"/>
          <w:b/>
          <w:color w:val="000000"/>
          <w:sz w:val="24"/>
          <w:szCs w:val="24"/>
        </w:rPr>
        <w:t xml:space="preserve"> </w:t>
      </w:r>
    </w:p>
    <w:p w14:paraId="0B781512" w14:textId="77777777" w:rsidR="00316169" w:rsidRPr="00C27AB4" w:rsidRDefault="00316169" w:rsidP="00316169">
      <w:pPr>
        <w:spacing w:after="0"/>
        <w:ind w:left="416"/>
        <w:jc w:val="center"/>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18CD1807" w14:textId="77777777" w:rsidR="00316169" w:rsidRPr="00C27AB4" w:rsidRDefault="00316169" w:rsidP="00316169">
      <w:pPr>
        <w:spacing w:after="0"/>
        <w:ind w:left="337"/>
        <w:jc w:val="center"/>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Proposals must be received no later than  </w:t>
      </w:r>
    </w:p>
    <w:p w14:paraId="0F1F78C5" w14:textId="79E5F1BD" w:rsidR="00316169" w:rsidRPr="00C27AB4" w:rsidRDefault="00316169" w:rsidP="00316169">
      <w:pPr>
        <w:spacing w:after="0"/>
        <w:ind w:left="344"/>
        <w:jc w:val="center"/>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3:00 pm CST, Monday, March </w:t>
      </w:r>
      <w:r w:rsidR="00DE5FA7">
        <w:rPr>
          <w:rFonts w:ascii="Times New Roman" w:eastAsia="Times New Roman" w:hAnsi="Times New Roman" w:cs="Times New Roman"/>
          <w:b/>
          <w:color w:val="000000"/>
          <w:sz w:val="28"/>
        </w:rPr>
        <w:t>15</w:t>
      </w:r>
      <w:r w:rsidRPr="00C27AB4">
        <w:rPr>
          <w:rFonts w:ascii="Times New Roman" w:eastAsia="Times New Roman" w:hAnsi="Times New Roman" w:cs="Times New Roman"/>
          <w:b/>
          <w:color w:val="000000"/>
          <w:sz w:val="28"/>
        </w:rPr>
        <w:t xml:space="preserve">, 2021 </w:t>
      </w:r>
    </w:p>
    <w:p w14:paraId="4568E832" w14:textId="77777777" w:rsidR="00316169" w:rsidRPr="00C27AB4" w:rsidRDefault="00316169" w:rsidP="00316169">
      <w:pPr>
        <w:spacing w:after="0"/>
        <w:ind w:left="416"/>
        <w:jc w:val="center"/>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64A09CB4" w14:textId="77777777" w:rsidR="00316169" w:rsidRPr="00C27AB4" w:rsidRDefault="00316169" w:rsidP="00316169">
      <w:pPr>
        <w:spacing w:after="45"/>
        <w:ind w:left="416"/>
        <w:jc w:val="center"/>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00A89DBB" w14:textId="77777777" w:rsidR="00316169" w:rsidRPr="00C27AB4" w:rsidRDefault="00316169" w:rsidP="00316169">
      <w:pPr>
        <w:spacing w:after="0"/>
        <w:ind w:left="354" w:right="2" w:hanging="10"/>
        <w:jc w:val="center"/>
        <w:rPr>
          <w:rFonts w:ascii="Times New Roman" w:eastAsia="Calibri" w:hAnsi="Times New Roman" w:cs="Times New Roman"/>
          <w:color w:val="000000"/>
        </w:rPr>
      </w:pPr>
      <w:r w:rsidRPr="00C27AB4">
        <w:rPr>
          <w:rFonts w:ascii="Times New Roman" w:eastAsia="Times New Roman" w:hAnsi="Times New Roman" w:cs="Times New Roman"/>
          <w:b/>
          <w:color w:val="FF0000"/>
          <w:sz w:val="36"/>
        </w:rPr>
        <w:t xml:space="preserve">Bid Specifications: </w:t>
      </w:r>
    </w:p>
    <w:p w14:paraId="5FB7B778" w14:textId="77777777" w:rsidR="00316169" w:rsidRPr="00C27AB4" w:rsidRDefault="00316169" w:rsidP="00316169">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26065AB3" w14:textId="77777777" w:rsidR="00316169" w:rsidRPr="00C27AB4" w:rsidRDefault="00316169" w:rsidP="00316169">
      <w:pPr>
        <w:tabs>
          <w:tab w:val="center" w:pos="1080"/>
          <w:tab w:val="center" w:pos="3220"/>
        </w:tabs>
        <w:spacing w:after="0"/>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b/>
          <w:color w:val="000000"/>
          <w:sz w:val="28"/>
        </w:rPr>
        <w:t xml:space="preserve"> </w:t>
      </w:r>
      <w:r w:rsidRPr="00C27AB4">
        <w:rPr>
          <w:rFonts w:ascii="Times New Roman" w:eastAsia="Times New Roman" w:hAnsi="Times New Roman" w:cs="Times New Roman"/>
          <w:b/>
          <w:color w:val="000000"/>
          <w:sz w:val="28"/>
        </w:rPr>
        <w:tab/>
        <w:t xml:space="preserve">IMPORTANT DATES: </w:t>
      </w:r>
    </w:p>
    <w:p w14:paraId="5CD25DBE" w14:textId="77777777" w:rsidR="00316169" w:rsidRPr="00C27AB4" w:rsidRDefault="00316169" w:rsidP="00316169">
      <w:pPr>
        <w:spacing w:after="45"/>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0D631E43" w14:textId="7D7D6CEB" w:rsidR="00316169" w:rsidRPr="00C27AB4" w:rsidRDefault="00316169" w:rsidP="00316169">
      <w:pPr>
        <w:numPr>
          <w:ilvl w:val="0"/>
          <w:numId w:val="1"/>
        </w:numPr>
        <w:spacing w:after="0"/>
        <w:ind w:hanging="36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Proposal Released……………………………</w:t>
      </w:r>
      <w:proofErr w:type="gramStart"/>
      <w:r w:rsidRPr="00C27AB4">
        <w:rPr>
          <w:rFonts w:ascii="Times New Roman" w:eastAsia="Times New Roman" w:hAnsi="Times New Roman" w:cs="Times New Roman"/>
          <w:b/>
          <w:color w:val="000000"/>
          <w:sz w:val="28"/>
        </w:rPr>
        <w:t>…..</w:t>
      </w:r>
      <w:proofErr w:type="gramEnd"/>
      <w:r w:rsidRPr="00C27AB4">
        <w:rPr>
          <w:rFonts w:ascii="Times New Roman" w:eastAsia="Times New Roman" w:hAnsi="Times New Roman" w:cs="Times New Roman"/>
          <w:b/>
          <w:color w:val="000000"/>
          <w:sz w:val="28"/>
        </w:rPr>
        <w:t>0</w:t>
      </w:r>
      <w:r w:rsidR="00DE5FA7">
        <w:rPr>
          <w:rFonts w:ascii="Times New Roman" w:eastAsia="Times New Roman" w:hAnsi="Times New Roman" w:cs="Times New Roman"/>
          <w:b/>
          <w:color w:val="000000"/>
          <w:sz w:val="28"/>
        </w:rPr>
        <w:t>3</w:t>
      </w:r>
      <w:r w:rsidRPr="00C27AB4">
        <w:rPr>
          <w:rFonts w:ascii="Times New Roman" w:eastAsia="Times New Roman" w:hAnsi="Times New Roman" w:cs="Times New Roman"/>
          <w:b/>
          <w:color w:val="000000"/>
          <w:sz w:val="28"/>
        </w:rPr>
        <w:t>/</w:t>
      </w:r>
      <w:r w:rsidR="00DE5FA7">
        <w:rPr>
          <w:rFonts w:ascii="Times New Roman" w:eastAsia="Times New Roman" w:hAnsi="Times New Roman" w:cs="Times New Roman"/>
          <w:b/>
          <w:color w:val="000000"/>
          <w:sz w:val="28"/>
        </w:rPr>
        <w:t>03</w:t>
      </w:r>
      <w:r w:rsidRPr="00C27AB4">
        <w:rPr>
          <w:rFonts w:ascii="Times New Roman" w:eastAsia="Times New Roman" w:hAnsi="Times New Roman" w:cs="Times New Roman"/>
          <w:b/>
          <w:color w:val="000000"/>
          <w:sz w:val="28"/>
        </w:rPr>
        <w:t>/2021</w:t>
      </w:r>
    </w:p>
    <w:p w14:paraId="2E8CBAD2" w14:textId="77777777" w:rsidR="00316169" w:rsidRPr="00C27AB4" w:rsidRDefault="00316169" w:rsidP="00316169">
      <w:pPr>
        <w:spacing w:after="46"/>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67E7D2E4" w14:textId="6A531DEC" w:rsidR="00316169" w:rsidRPr="00C27AB4" w:rsidRDefault="00316169" w:rsidP="00316169">
      <w:pPr>
        <w:numPr>
          <w:ilvl w:val="0"/>
          <w:numId w:val="1"/>
        </w:numPr>
        <w:spacing w:after="0"/>
        <w:ind w:hanging="36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Proposal Due……………………0</w:t>
      </w:r>
      <w:r w:rsidR="00DE5FA7">
        <w:rPr>
          <w:rFonts w:ascii="Times New Roman" w:eastAsia="Times New Roman" w:hAnsi="Times New Roman" w:cs="Times New Roman"/>
          <w:b/>
          <w:color w:val="000000"/>
          <w:sz w:val="28"/>
        </w:rPr>
        <w:t>3</w:t>
      </w:r>
      <w:r w:rsidRPr="00C27AB4">
        <w:rPr>
          <w:rFonts w:ascii="Times New Roman" w:eastAsia="Times New Roman" w:hAnsi="Times New Roman" w:cs="Times New Roman"/>
          <w:b/>
          <w:color w:val="000000"/>
          <w:sz w:val="28"/>
        </w:rPr>
        <w:t>/</w:t>
      </w:r>
      <w:r w:rsidR="00DE5FA7">
        <w:rPr>
          <w:rFonts w:ascii="Times New Roman" w:eastAsia="Times New Roman" w:hAnsi="Times New Roman" w:cs="Times New Roman"/>
          <w:b/>
          <w:color w:val="000000"/>
          <w:sz w:val="28"/>
        </w:rPr>
        <w:t>15</w:t>
      </w:r>
      <w:r w:rsidRPr="00C27AB4">
        <w:rPr>
          <w:rFonts w:ascii="Times New Roman" w:eastAsia="Times New Roman" w:hAnsi="Times New Roman" w:cs="Times New Roman"/>
          <w:b/>
          <w:color w:val="000000"/>
          <w:sz w:val="28"/>
        </w:rPr>
        <w:t>/202</w:t>
      </w:r>
      <w:r w:rsidR="005F68B0" w:rsidRPr="00C27AB4">
        <w:rPr>
          <w:rFonts w:ascii="Times New Roman" w:eastAsia="Times New Roman" w:hAnsi="Times New Roman" w:cs="Times New Roman"/>
          <w:b/>
          <w:color w:val="000000"/>
          <w:sz w:val="28"/>
        </w:rPr>
        <w:t>1</w:t>
      </w:r>
      <w:r w:rsidRPr="00C27AB4">
        <w:rPr>
          <w:rFonts w:ascii="Times New Roman" w:eastAsia="Times New Roman" w:hAnsi="Times New Roman" w:cs="Times New Roman"/>
          <w:b/>
          <w:color w:val="000000"/>
          <w:sz w:val="28"/>
        </w:rPr>
        <w:t xml:space="preserve"> @ 3:00 pm</w:t>
      </w:r>
      <w:r w:rsidR="005F68B0" w:rsidRPr="00C27AB4">
        <w:rPr>
          <w:rFonts w:ascii="Times New Roman" w:eastAsia="Times New Roman" w:hAnsi="Times New Roman" w:cs="Times New Roman"/>
          <w:b/>
          <w:color w:val="000000"/>
          <w:sz w:val="28"/>
        </w:rPr>
        <w:t xml:space="preserve"> CT</w:t>
      </w:r>
      <w:r w:rsidRPr="00C27AB4">
        <w:rPr>
          <w:rFonts w:ascii="Times New Roman" w:eastAsia="Times New Roman" w:hAnsi="Times New Roman" w:cs="Times New Roman"/>
          <w:b/>
          <w:color w:val="000000"/>
          <w:sz w:val="28"/>
        </w:rPr>
        <w:t xml:space="preserve"> </w:t>
      </w:r>
    </w:p>
    <w:p w14:paraId="43927568" w14:textId="77777777" w:rsidR="00316169" w:rsidRPr="00C27AB4" w:rsidRDefault="00316169" w:rsidP="00316169">
      <w:pPr>
        <w:spacing w:after="42"/>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64AEE4EE" w14:textId="542EA972" w:rsidR="00316169" w:rsidRPr="00C27AB4" w:rsidRDefault="005F68B0" w:rsidP="00316169">
      <w:pPr>
        <w:numPr>
          <w:ilvl w:val="0"/>
          <w:numId w:val="1"/>
        </w:numPr>
        <w:spacing w:after="0"/>
        <w:ind w:hanging="36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DAAIS Exec. Committee…………...0</w:t>
      </w:r>
      <w:r w:rsidR="00DE5FA7">
        <w:rPr>
          <w:rFonts w:ascii="Times New Roman" w:eastAsia="Times New Roman" w:hAnsi="Times New Roman" w:cs="Times New Roman"/>
          <w:b/>
          <w:color w:val="000000"/>
          <w:sz w:val="28"/>
        </w:rPr>
        <w:t>3</w:t>
      </w:r>
      <w:r w:rsidRPr="00C27AB4">
        <w:rPr>
          <w:rFonts w:ascii="Times New Roman" w:eastAsia="Times New Roman" w:hAnsi="Times New Roman" w:cs="Times New Roman"/>
          <w:b/>
          <w:color w:val="000000"/>
          <w:sz w:val="28"/>
        </w:rPr>
        <w:t>/</w:t>
      </w:r>
      <w:r w:rsidR="00DE5FA7">
        <w:rPr>
          <w:rFonts w:ascii="Times New Roman" w:eastAsia="Times New Roman" w:hAnsi="Times New Roman" w:cs="Times New Roman"/>
          <w:b/>
          <w:color w:val="000000"/>
          <w:sz w:val="28"/>
        </w:rPr>
        <w:t>15</w:t>
      </w:r>
      <w:bookmarkStart w:id="0" w:name="_GoBack"/>
      <w:bookmarkEnd w:id="0"/>
      <w:r w:rsidRPr="00C27AB4">
        <w:rPr>
          <w:rFonts w:ascii="Times New Roman" w:eastAsia="Times New Roman" w:hAnsi="Times New Roman" w:cs="Times New Roman"/>
          <w:b/>
          <w:color w:val="000000"/>
          <w:sz w:val="28"/>
        </w:rPr>
        <w:t>/2021 @ 3:00 pm</w:t>
      </w:r>
    </w:p>
    <w:p w14:paraId="2491699C" w14:textId="77777777" w:rsidR="00316169" w:rsidRPr="00C27AB4" w:rsidRDefault="00316169" w:rsidP="00316169">
      <w:pPr>
        <w:spacing w:after="52"/>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798D55C4" w14:textId="401E55A5" w:rsidR="00316169" w:rsidRPr="00C27AB4" w:rsidRDefault="00316169" w:rsidP="00316169">
      <w:pPr>
        <w:numPr>
          <w:ilvl w:val="0"/>
          <w:numId w:val="1"/>
        </w:numPr>
        <w:spacing w:after="0"/>
        <w:ind w:hanging="36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Contract Start Date………</w:t>
      </w:r>
      <w:proofErr w:type="gramStart"/>
      <w:r w:rsidRPr="00C27AB4">
        <w:rPr>
          <w:rFonts w:ascii="Times New Roman" w:eastAsia="Times New Roman" w:hAnsi="Times New Roman" w:cs="Times New Roman"/>
          <w:b/>
          <w:color w:val="000000"/>
          <w:sz w:val="28"/>
        </w:rPr>
        <w:t>…</w:t>
      </w:r>
      <w:r w:rsidR="005F68B0" w:rsidRPr="00C27AB4">
        <w:rPr>
          <w:rFonts w:ascii="Times New Roman" w:eastAsia="Times New Roman" w:hAnsi="Times New Roman" w:cs="Times New Roman"/>
          <w:b/>
          <w:color w:val="000000"/>
          <w:sz w:val="28"/>
        </w:rPr>
        <w:t>..</w:t>
      </w:r>
      <w:proofErr w:type="gramEnd"/>
      <w:r w:rsidRPr="00C27AB4">
        <w:rPr>
          <w:rFonts w:ascii="Times New Roman" w:eastAsia="Times New Roman" w:hAnsi="Times New Roman" w:cs="Times New Roman"/>
          <w:b/>
          <w:color w:val="000000"/>
          <w:sz w:val="28"/>
        </w:rPr>
        <w:t xml:space="preserve">………………date of award </w:t>
      </w:r>
    </w:p>
    <w:p w14:paraId="3E204713" w14:textId="77777777" w:rsidR="00316169" w:rsidRPr="00C27AB4" w:rsidRDefault="00316169" w:rsidP="00316169">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58C6B6CC" w14:textId="77777777" w:rsidR="00316169" w:rsidRPr="00C27AB4" w:rsidRDefault="00316169" w:rsidP="005F68B0">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t xml:space="preserve">OBJECTIVES </w:t>
      </w:r>
    </w:p>
    <w:p w14:paraId="5A5F9FD4" w14:textId="77777777" w:rsidR="00316169" w:rsidRPr="00C27AB4" w:rsidRDefault="00316169" w:rsidP="00316169">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21835B30" w14:textId="1148E711" w:rsidR="00316169" w:rsidRPr="00C27AB4" w:rsidRDefault="005F68B0" w:rsidP="005F68B0">
      <w:pPr>
        <w:spacing w:after="4" w:line="249" w:lineRule="auto"/>
        <w:ind w:right="732"/>
        <w:rPr>
          <w:rFonts w:ascii="Times New Roman" w:eastAsia="Calibri" w:hAnsi="Times New Roman" w:cs="Times New Roman"/>
          <w:color w:val="000000"/>
          <w:sz w:val="24"/>
          <w:szCs w:val="24"/>
        </w:rPr>
      </w:pPr>
      <w:r w:rsidRPr="00C27AB4">
        <w:rPr>
          <w:rFonts w:ascii="Times New Roman" w:eastAsia="Times New Roman" w:hAnsi="Times New Roman" w:cs="Times New Roman"/>
          <w:color w:val="000000"/>
          <w:sz w:val="24"/>
          <w:szCs w:val="24"/>
        </w:rPr>
        <w:t>DAAIS</w:t>
      </w:r>
      <w:r w:rsidR="00316169" w:rsidRPr="00C27AB4">
        <w:rPr>
          <w:rFonts w:ascii="Times New Roman" w:eastAsia="Times New Roman" w:hAnsi="Times New Roman" w:cs="Times New Roman"/>
          <w:color w:val="000000"/>
          <w:sz w:val="24"/>
          <w:szCs w:val="24"/>
        </w:rPr>
        <w:t xml:space="preserve"> is seeking proposals for an Anonymous Incident Reporting &amp; Management System in accordance with the instructions, term and conditions, requirements and specifications contained in this solicitation.   </w:t>
      </w:r>
    </w:p>
    <w:p w14:paraId="474E0BBE" w14:textId="77777777" w:rsidR="00316169" w:rsidRPr="00C27AB4" w:rsidRDefault="00316169" w:rsidP="00316169">
      <w:pPr>
        <w:spacing w:after="0"/>
        <w:ind w:left="1080"/>
        <w:rPr>
          <w:rFonts w:ascii="Times New Roman" w:eastAsia="Calibri" w:hAnsi="Times New Roman" w:cs="Times New Roman"/>
          <w:color w:val="000000"/>
          <w:sz w:val="24"/>
          <w:szCs w:val="24"/>
        </w:rPr>
      </w:pPr>
      <w:r w:rsidRPr="00C27AB4">
        <w:rPr>
          <w:rFonts w:ascii="Times New Roman" w:eastAsia="Times New Roman" w:hAnsi="Times New Roman" w:cs="Times New Roman"/>
          <w:color w:val="000000"/>
          <w:sz w:val="24"/>
          <w:szCs w:val="24"/>
        </w:rPr>
        <w:t xml:space="preserve"> </w:t>
      </w:r>
    </w:p>
    <w:p w14:paraId="55C143E7" w14:textId="77777777" w:rsidR="005F68B0" w:rsidRPr="00C27AB4" w:rsidRDefault="00316169" w:rsidP="005F68B0">
      <w:pPr>
        <w:spacing w:after="4" w:line="249" w:lineRule="auto"/>
        <w:ind w:right="732"/>
        <w:rPr>
          <w:rFonts w:ascii="Times New Roman" w:eastAsia="Calibri" w:hAnsi="Times New Roman" w:cs="Times New Roman"/>
          <w:color w:val="000000"/>
          <w:sz w:val="24"/>
          <w:szCs w:val="24"/>
        </w:rPr>
      </w:pPr>
      <w:r w:rsidRPr="00C27AB4">
        <w:rPr>
          <w:rFonts w:ascii="Times New Roman" w:eastAsia="Times New Roman" w:hAnsi="Times New Roman" w:cs="Times New Roman"/>
          <w:color w:val="000000"/>
          <w:sz w:val="24"/>
          <w:szCs w:val="24"/>
        </w:rPr>
        <w:t>Information provided in these specifications is to be used only for preparing a proposal detailing the coverages specified. It is further expected that each proposer will read these</w:t>
      </w:r>
      <w:r w:rsidR="005F68B0" w:rsidRPr="00C27AB4">
        <w:rPr>
          <w:rFonts w:ascii="Times New Roman" w:eastAsia="Times New Roman" w:hAnsi="Times New Roman" w:cs="Times New Roman"/>
          <w:color w:val="000000"/>
          <w:sz w:val="24"/>
          <w:szCs w:val="24"/>
        </w:rPr>
        <w:t xml:space="preserve"> specifications with care, for failure to meet every one or a combination of specified conditions may invalidate the proposal.   </w:t>
      </w:r>
    </w:p>
    <w:p w14:paraId="7256CC35" w14:textId="77777777" w:rsidR="005F68B0" w:rsidRPr="00C27AB4" w:rsidRDefault="005F68B0" w:rsidP="005F68B0">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6E4FE8D" w14:textId="52EC7E79" w:rsidR="005F68B0" w:rsidRPr="00C27AB4" w:rsidRDefault="005F68B0" w:rsidP="005F68B0">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Questions or requests may be emailed to pwest@deltastate.edu. </w:t>
      </w:r>
    </w:p>
    <w:p w14:paraId="1A060CEA" w14:textId="77777777" w:rsidR="005F68B0" w:rsidRPr="00C27AB4" w:rsidRDefault="005F68B0" w:rsidP="005F68B0">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752A2E7E" w14:textId="55BCBC4A" w:rsidR="005F68B0" w:rsidRPr="00C27AB4" w:rsidRDefault="005F68B0" w:rsidP="005F68B0">
      <w:pPr>
        <w:spacing w:after="4" w:line="249" w:lineRule="auto"/>
        <w:ind w:right="732"/>
        <w:rPr>
          <w:rFonts w:ascii="Times New Roman" w:eastAsia="Times New Roman" w:hAnsi="Times New Roman" w:cs="Times New Roman"/>
          <w:color w:val="000000"/>
          <w:sz w:val="28"/>
        </w:rPr>
      </w:pPr>
      <w:r w:rsidRPr="00C27AB4">
        <w:rPr>
          <w:rFonts w:ascii="Times New Roman" w:eastAsia="Times New Roman" w:hAnsi="Times New Roman" w:cs="Times New Roman"/>
          <w:color w:val="000000"/>
          <w:sz w:val="26"/>
        </w:rPr>
        <w:t xml:space="preserve">The effective date of these services will be the </w:t>
      </w:r>
      <w:r w:rsidRPr="00C27AB4">
        <w:rPr>
          <w:rFonts w:ascii="Times New Roman" w:eastAsia="Times New Roman" w:hAnsi="Times New Roman" w:cs="Times New Roman"/>
          <w:b/>
          <w:color w:val="000000"/>
          <w:sz w:val="26"/>
        </w:rPr>
        <w:t>date of award</w:t>
      </w:r>
      <w:r w:rsidRPr="00C27AB4">
        <w:rPr>
          <w:rFonts w:ascii="Times New Roman" w:eastAsia="Times New Roman" w:hAnsi="Times New Roman" w:cs="Times New Roman"/>
          <w:color w:val="000000"/>
          <w:sz w:val="26"/>
        </w:rPr>
        <w:t>.</w:t>
      </w:r>
      <w:r w:rsidRPr="00C27AB4">
        <w:rPr>
          <w:rFonts w:ascii="Times New Roman" w:eastAsia="Times New Roman" w:hAnsi="Times New Roman" w:cs="Times New Roman"/>
          <w:color w:val="000000"/>
          <w:sz w:val="28"/>
        </w:rPr>
        <w:t xml:space="preserve"> </w:t>
      </w:r>
    </w:p>
    <w:p w14:paraId="44903A40" w14:textId="6C177B25" w:rsidR="005F68B0" w:rsidRPr="00C27AB4" w:rsidRDefault="005F68B0" w:rsidP="005F68B0">
      <w:pPr>
        <w:spacing w:after="4" w:line="249" w:lineRule="auto"/>
        <w:ind w:right="732"/>
        <w:rPr>
          <w:rFonts w:ascii="Times New Roman" w:eastAsia="Calibri" w:hAnsi="Times New Roman" w:cs="Times New Roman"/>
          <w:color w:val="000000"/>
        </w:rPr>
      </w:pPr>
    </w:p>
    <w:p w14:paraId="2F42876F" w14:textId="77777777" w:rsidR="006E35BF" w:rsidRPr="00C27AB4" w:rsidRDefault="006E35BF" w:rsidP="006E35BF">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lastRenderedPageBreak/>
        <w:t xml:space="preserve">GENERAL CONDITIONS </w:t>
      </w:r>
    </w:p>
    <w:p w14:paraId="2652855E"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46D32B09" w14:textId="3236BBAF" w:rsidR="006E35BF" w:rsidRPr="00C27AB4" w:rsidRDefault="006E35BF" w:rsidP="006E35BF">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The Delta Area Association for Improvement of Schools reserves the right to accept or reject any or all proposals, waive any formalities and/or technicalities in the proposal and award the contract to best serve the interests of the children of the DAAIS region. The </w:t>
      </w:r>
      <w:r w:rsidR="005B7183">
        <w:rPr>
          <w:rFonts w:ascii="Times New Roman" w:eastAsia="Times New Roman" w:hAnsi="Times New Roman" w:cs="Times New Roman"/>
          <w:color w:val="000000"/>
          <w:sz w:val="26"/>
        </w:rPr>
        <w:t>Delta Area Association for Improvement of Schools</w:t>
      </w:r>
      <w:r w:rsidRPr="00C27AB4">
        <w:rPr>
          <w:rFonts w:ascii="Times New Roman" w:eastAsia="Times New Roman" w:hAnsi="Times New Roman" w:cs="Times New Roman"/>
          <w:color w:val="000000"/>
          <w:sz w:val="26"/>
        </w:rPr>
        <w:t xml:space="preserve"> may negotiate with proposers as deemed advisable or necessary. Proposers are requested to submit quotations on the basis of these specifications. Alternative quotations (for coverage on a basis different than that requested in these specifications) will receive consideration providing such alternatives are clearly explained.  Any exceptions to coverages requested herein must be clearly noted in writing and be included as a part of the proposal. </w:t>
      </w:r>
    </w:p>
    <w:p w14:paraId="2E26C17A"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1FD92A8E" w14:textId="1F258E50" w:rsidR="006E35BF" w:rsidRPr="00C27AB4" w:rsidRDefault="005B7183" w:rsidP="00263F33">
      <w:pPr>
        <w:spacing w:after="4" w:line="249" w:lineRule="auto"/>
        <w:ind w:right="732"/>
        <w:rPr>
          <w:rFonts w:ascii="Times New Roman" w:eastAsia="Calibri" w:hAnsi="Times New Roman" w:cs="Times New Roman"/>
          <w:color w:val="000000"/>
        </w:rPr>
      </w:pPr>
      <w:r>
        <w:rPr>
          <w:rFonts w:ascii="Times New Roman" w:eastAsia="Times New Roman" w:hAnsi="Times New Roman" w:cs="Times New Roman"/>
          <w:color w:val="000000"/>
          <w:sz w:val="26"/>
        </w:rPr>
        <w:t>Delta Area Association for Improvement of Schools</w:t>
      </w:r>
      <w:r w:rsidR="006E35BF" w:rsidRPr="00C27AB4">
        <w:rPr>
          <w:rFonts w:ascii="Times New Roman" w:eastAsia="Times New Roman" w:hAnsi="Times New Roman" w:cs="Times New Roman"/>
          <w:color w:val="000000"/>
          <w:sz w:val="26"/>
        </w:rPr>
        <w:t xml:space="preserve"> believes that the data contained in these specifications is sufficient for preparation of proposals. The information is believed to be accurate and is based upon the latest available information, but it is not to be considered in any way as a warranty.  To promote the fair and objective evaluation of each proposal, the RFP narrative responses should be in the same order and format as indicated in the Scope of Work section below.  Delivery of the proposal- in duplicate - is the responsibility of the proposer. Where proposals are sent by mail, the proposers shall be responsible for their delivery before the date and time set for the closing of proposal acceptance. </w:t>
      </w:r>
    </w:p>
    <w:p w14:paraId="69425D21"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1FBA922" w14:textId="77777777" w:rsidR="006E35BF" w:rsidRPr="00C27AB4" w:rsidRDefault="006E35BF" w:rsidP="00263F33">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It is requested that complete specimen contracts, interlocal agreements, bylaws, service agreements, executed reinsurance (excess insurance or stop loss) policies, and/or insurance policies be included in all proposals. </w:t>
      </w:r>
    </w:p>
    <w:p w14:paraId="1E9457A4"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BF303B2" w14:textId="14D6ED29" w:rsidR="006E35BF" w:rsidRPr="00C27AB4" w:rsidRDefault="00C35824" w:rsidP="00263F33">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DAAIS</w:t>
      </w:r>
      <w:r w:rsidR="006E35BF" w:rsidRPr="00C27AB4">
        <w:rPr>
          <w:rFonts w:ascii="Times New Roman" w:eastAsia="Times New Roman" w:hAnsi="Times New Roman" w:cs="Times New Roman"/>
          <w:color w:val="000000"/>
          <w:sz w:val="26"/>
        </w:rPr>
        <w:t xml:space="preserve"> reserves the right to waive any or all bidding irregularities, formalities, or other technicalities, to be the sole and independent judge of quality and suitability of any products offered, and may accept or reject any bid in its entirety, or may reject any part of any bid without affecting the remainder of that bid, and may award the individual items on this bid in any combination or in any way to best serve the interests of </w:t>
      </w:r>
      <w:r w:rsidR="0062192E" w:rsidRPr="00C27AB4">
        <w:rPr>
          <w:rFonts w:ascii="Times New Roman" w:eastAsia="Times New Roman" w:hAnsi="Times New Roman" w:cs="Times New Roman"/>
          <w:color w:val="000000"/>
          <w:sz w:val="26"/>
        </w:rPr>
        <w:t xml:space="preserve">students </w:t>
      </w:r>
      <w:r w:rsidR="00197762" w:rsidRPr="00C27AB4">
        <w:rPr>
          <w:rFonts w:ascii="Times New Roman" w:eastAsia="Times New Roman" w:hAnsi="Times New Roman" w:cs="Times New Roman"/>
          <w:color w:val="000000"/>
          <w:sz w:val="26"/>
        </w:rPr>
        <w:t>in the DAAIS region</w:t>
      </w:r>
      <w:r w:rsidR="006E35BF" w:rsidRPr="00C27AB4">
        <w:rPr>
          <w:rFonts w:ascii="Times New Roman" w:eastAsia="Times New Roman" w:hAnsi="Times New Roman" w:cs="Times New Roman"/>
          <w:color w:val="000000"/>
          <w:sz w:val="26"/>
        </w:rPr>
        <w:t xml:space="preserve"> as it perceives those interests to be in its sole discretion.  </w:t>
      </w:r>
    </w:p>
    <w:p w14:paraId="74E1AAB0"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4E94112" w14:textId="068BA5D5"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It is not the policy of </w:t>
      </w:r>
      <w:r w:rsidR="005B7183">
        <w:rPr>
          <w:rFonts w:ascii="Times New Roman" w:eastAsia="Times New Roman" w:hAnsi="Times New Roman" w:cs="Times New Roman"/>
          <w:color w:val="000000"/>
          <w:sz w:val="26"/>
        </w:rPr>
        <w:t>Delta Area Association for Improvement of Schools</w:t>
      </w:r>
      <w:r w:rsidRPr="00C27AB4">
        <w:rPr>
          <w:rFonts w:ascii="Times New Roman" w:eastAsia="Times New Roman" w:hAnsi="Times New Roman" w:cs="Times New Roman"/>
          <w:color w:val="000000"/>
          <w:sz w:val="26"/>
        </w:rPr>
        <w:t xml:space="preserve"> to purchase on the basis of low bid price alone.  In evaluating the bids received and determining to which bidder(s) (if any) to award a contract, </w:t>
      </w:r>
      <w:r w:rsidR="00197762"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shall consider the following:  (1) the purchase price; (2) the reputation of the vendor and of the vendor’s goods and/or services; (3) the quality of the vendor’s goods or services; (4) the extent to which the goods or services meet the needs of </w:t>
      </w:r>
      <w:r w:rsidR="005B7183">
        <w:rPr>
          <w:rFonts w:ascii="Times New Roman" w:eastAsia="Times New Roman" w:hAnsi="Times New Roman" w:cs="Times New Roman"/>
          <w:color w:val="000000"/>
          <w:sz w:val="26"/>
        </w:rPr>
        <w:t>Delta Area Association for Improvement of Schools</w:t>
      </w:r>
      <w:r w:rsidRPr="00C27AB4">
        <w:rPr>
          <w:rFonts w:ascii="Times New Roman" w:eastAsia="Times New Roman" w:hAnsi="Times New Roman" w:cs="Times New Roman"/>
          <w:color w:val="000000"/>
          <w:sz w:val="26"/>
        </w:rPr>
        <w:t xml:space="preserve">; (5) the vendor’s past relationship with </w:t>
      </w:r>
      <w:r w:rsidR="005B7183">
        <w:rPr>
          <w:rFonts w:ascii="Times New Roman" w:eastAsia="Times New Roman" w:hAnsi="Times New Roman" w:cs="Times New Roman"/>
          <w:color w:val="000000"/>
          <w:sz w:val="26"/>
        </w:rPr>
        <w:t>Delta Area Association for Improvement of Schools</w:t>
      </w:r>
      <w:r w:rsidRPr="00C27AB4">
        <w:rPr>
          <w:rFonts w:ascii="Times New Roman" w:eastAsia="Times New Roman" w:hAnsi="Times New Roman" w:cs="Times New Roman"/>
          <w:color w:val="000000"/>
          <w:sz w:val="26"/>
        </w:rPr>
        <w:t xml:space="preserve">; (6) the total long-term cost to </w:t>
      </w:r>
      <w:r w:rsidR="00C3582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to acquire the vendor’s goods and/or services.  </w:t>
      </w:r>
      <w:r w:rsidR="005B7183">
        <w:rPr>
          <w:rFonts w:ascii="Times New Roman" w:eastAsia="Times New Roman" w:hAnsi="Times New Roman" w:cs="Times New Roman"/>
          <w:color w:val="000000"/>
          <w:sz w:val="26"/>
        </w:rPr>
        <w:t>Delta Area Association for Improvement of Schools</w:t>
      </w:r>
      <w:r w:rsidRPr="00C27AB4">
        <w:rPr>
          <w:rFonts w:ascii="Times New Roman" w:eastAsia="Times New Roman" w:hAnsi="Times New Roman" w:cs="Times New Roman"/>
          <w:color w:val="000000"/>
          <w:sz w:val="26"/>
        </w:rPr>
        <w:t xml:space="preserve"> may elect to negotiate with one, two or all vendors. It will be at </w:t>
      </w:r>
      <w:r w:rsidR="005B7183">
        <w:rPr>
          <w:rFonts w:ascii="Times New Roman" w:eastAsia="Times New Roman" w:hAnsi="Times New Roman" w:cs="Times New Roman"/>
          <w:color w:val="000000"/>
          <w:sz w:val="26"/>
        </w:rPr>
        <w:t>Delta Area Association for Improvement of Schools</w:t>
      </w:r>
      <w:r w:rsidR="00197762" w:rsidRPr="00C27AB4">
        <w:rPr>
          <w:rFonts w:ascii="Times New Roman" w:eastAsia="Times New Roman" w:hAnsi="Times New Roman" w:cs="Times New Roman"/>
          <w:color w:val="000000"/>
          <w:sz w:val="26"/>
        </w:rPr>
        <w:t>’ discretion</w:t>
      </w:r>
      <w:r w:rsidRPr="00C27AB4">
        <w:rPr>
          <w:rFonts w:ascii="Times New Roman" w:eastAsia="Times New Roman" w:hAnsi="Times New Roman" w:cs="Times New Roman"/>
          <w:color w:val="000000"/>
          <w:sz w:val="26"/>
        </w:rPr>
        <w:t xml:space="preserve"> as to the number and combination of vendors that will be involved in the negotiation process. </w:t>
      </w:r>
    </w:p>
    <w:p w14:paraId="0371FA8D" w14:textId="77777777" w:rsidR="006E35BF" w:rsidRPr="00C27AB4" w:rsidRDefault="006E35BF" w:rsidP="006E35BF">
      <w:pPr>
        <w:spacing w:after="36"/>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46A5B0BD" w14:textId="77777777" w:rsidR="006E35BF" w:rsidRPr="00C27AB4" w:rsidRDefault="006E35BF" w:rsidP="00197762">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t xml:space="preserve">CONTRACT PERIOD </w:t>
      </w:r>
    </w:p>
    <w:p w14:paraId="5D7A215E"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6"/>
        </w:rPr>
        <w:t xml:space="preserve"> </w:t>
      </w:r>
    </w:p>
    <w:p w14:paraId="315F03C4" w14:textId="26ADDF24"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The initial contract period is from date of award through June 30, 2021.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may extend the contract on an annual basis, not to exceed </w:t>
      </w:r>
      <w:r w:rsidR="00197762" w:rsidRPr="00C27AB4">
        <w:rPr>
          <w:rFonts w:ascii="Times New Roman" w:eastAsia="Times New Roman" w:hAnsi="Times New Roman" w:cs="Times New Roman"/>
          <w:color w:val="000000"/>
          <w:sz w:val="26"/>
        </w:rPr>
        <w:t>2 ½ year period of the grant</w:t>
      </w:r>
      <w:r w:rsidRPr="00C27AB4">
        <w:rPr>
          <w:rFonts w:ascii="Times New Roman" w:eastAsia="Times New Roman" w:hAnsi="Times New Roman" w:cs="Times New Roman"/>
          <w:color w:val="000000"/>
          <w:sz w:val="26"/>
        </w:rPr>
        <w:t xml:space="preserve">. The bidder’s performance will in part determine the decision to renew.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may periodically provide evaluation summaries to the bidder.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shall notify the bidder of its intent to extend or not to extend the contract by May 1 of each year. If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notifies bidder of intent to extend the contract by one year, bidder shall respond within 30 days if they elect not to extend or with any necessary discount level increases or decreases for the extended year. Price change notifications follow the same pattern as above for any contract extensions.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reserves the right to extend the term for up to 180 days to continue a source of supply until new or replacement contracts are completed.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reserves the right to renew and/or solicit additional pricing for subsequent contract periods. The contract will not automatically extend beyond any current year unless expressly approved by </w:t>
      </w:r>
      <w:r w:rsidR="00197762"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w:t>
      </w:r>
    </w:p>
    <w:p w14:paraId="25205045" w14:textId="77777777" w:rsidR="006E35BF" w:rsidRPr="00C27AB4" w:rsidRDefault="006E35BF" w:rsidP="006E35BF">
      <w:pPr>
        <w:spacing w:after="36"/>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63B42747" w14:textId="77777777" w:rsidR="006E35BF" w:rsidRPr="00C27AB4" w:rsidRDefault="006E35BF" w:rsidP="00197762">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t xml:space="preserve">INSURANCE REQUIREMENTS </w:t>
      </w:r>
    </w:p>
    <w:p w14:paraId="1153C230"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6"/>
        </w:rPr>
        <w:t xml:space="preserve"> </w:t>
      </w:r>
    </w:p>
    <w:p w14:paraId="554D546C" w14:textId="77777777"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General public liability insurance covering all duties, services, or work to be performed under the contract; $1,000,000/Occurrence including Personal and Advertising Injury and $2,000,000 Products/Completed Operations and General Aggregate. </w:t>
      </w:r>
    </w:p>
    <w:p w14:paraId="12AC9ACA" w14:textId="77777777" w:rsidR="006E35BF" w:rsidRPr="00C27AB4" w:rsidRDefault="006E35BF" w:rsidP="006E35BF">
      <w:pPr>
        <w:spacing w:after="18"/>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2BAEBE9" w14:textId="758EAF86"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The vendor must also maintain Worker’s Compensation insurance providing the statutory benefits for the State of </w:t>
      </w:r>
      <w:r w:rsidR="00197762" w:rsidRPr="00C27AB4">
        <w:rPr>
          <w:rFonts w:ascii="Times New Roman" w:eastAsia="Times New Roman" w:hAnsi="Times New Roman" w:cs="Times New Roman"/>
          <w:color w:val="000000"/>
          <w:sz w:val="26"/>
        </w:rPr>
        <w:t>Mississippi</w:t>
      </w:r>
      <w:r w:rsidRPr="00C27AB4">
        <w:rPr>
          <w:rFonts w:ascii="Times New Roman" w:eastAsia="Times New Roman" w:hAnsi="Times New Roman" w:cs="Times New Roman"/>
          <w:color w:val="000000"/>
          <w:sz w:val="26"/>
        </w:rPr>
        <w:t xml:space="preserve"> and employer’s liability in the amount of $500,000 for each person, $500,000 in the aggregate and $500,000 for each person for occupational disease.  </w:t>
      </w:r>
      <w:r w:rsidR="00197762" w:rsidRPr="00C27AB4">
        <w:rPr>
          <w:rFonts w:ascii="Times New Roman" w:eastAsia="Times New Roman" w:hAnsi="Times New Roman" w:cs="Times New Roman"/>
          <w:color w:val="000000"/>
          <w:sz w:val="26"/>
        </w:rPr>
        <w:t>The Delta Area Association for Improvement of Schools</w:t>
      </w:r>
      <w:r w:rsidRPr="00C27AB4">
        <w:rPr>
          <w:rFonts w:ascii="Times New Roman" w:eastAsia="Times New Roman" w:hAnsi="Times New Roman" w:cs="Times New Roman"/>
          <w:color w:val="000000"/>
          <w:sz w:val="26"/>
        </w:rPr>
        <w:t xml:space="preserve"> shall have no responsibility of liability for such insurance coverage. </w:t>
      </w:r>
    </w:p>
    <w:p w14:paraId="57F909C8"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7F92A15" w14:textId="77777777"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Vendors must provide proof of insurability with the response. Acceptable proof of insurability will be a certificate of insurance or a letter from the insurance carrier (not the insurance agent). The awarded vendor must provide a certificate of insurance compliance within 15 calendar days after notification of the award. </w:t>
      </w:r>
    </w:p>
    <w:p w14:paraId="7CD02BBC" w14:textId="77777777" w:rsidR="006E35BF" w:rsidRPr="00C27AB4" w:rsidRDefault="006E35BF" w:rsidP="006E35BF">
      <w:pPr>
        <w:spacing w:after="25"/>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592ACFC5" w14:textId="56CD93D1"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Each policy of required insurance shall provide for 30 days’ notice of cancellation to </w:t>
      </w:r>
      <w:r w:rsidR="00197762" w:rsidRPr="00C27AB4">
        <w:rPr>
          <w:rFonts w:ascii="Times New Roman" w:eastAsia="Times New Roman" w:hAnsi="Times New Roman" w:cs="Times New Roman"/>
          <w:color w:val="000000"/>
          <w:sz w:val="26"/>
        </w:rPr>
        <w:t xml:space="preserve">DAAIS </w:t>
      </w:r>
      <w:r w:rsidRPr="00C27AB4">
        <w:rPr>
          <w:rFonts w:ascii="Times New Roman" w:eastAsia="Times New Roman" w:hAnsi="Times New Roman" w:cs="Times New Roman"/>
          <w:color w:val="000000"/>
          <w:sz w:val="26"/>
        </w:rPr>
        <w:t xml:space="preserve">and shall name </w:t>
      </w:r>
      <w:r w:rsidR="00197762"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its employees and its Board of Directors as additional insured. </w:t>
      </w:r>
    </w:p>
    <w:p w14:paraId="5A7197CD" w14:textId="77777777" w:rsidR="006E35BF" w:rsidRPr="00C27AB4" w:rsidRDefault="006E35BF" w:rsidP="006E35BF">
      <w:pPr>
        <w:spacing w:after="13"/>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52D96824" w14:textId="77777777" w:rsidR="006E35BF" w:rsidRPr="00C27AB4" w:rsidRDefault="006E35BF" w:rsidP="00197762">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t xml:space="preserve">EVALUATION </w:t>
      </w:r>
    </w:p>
    <w:p w14:paraId="797D10A8"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4DF4E63B" w14:textId="6934A779" w:rsidR="006E35BF" w:rsidRPr="00C27AB4" w:rsidRDefault="00197762"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DAAIS </w:t>
      </w:r>
      <w:r w:rsidR="006E35BF" w:rsidRPr="00C27AB4">
        <w:rPr>
          <w:rFonts w:ascii="Times New Roman" w:eastAsia="Times New Roman" w:hAnsi="Times New Roman" w:cs="Times New Roman"/>
          <w:color w:val="000000"/>
          <w:sz w:val="26"/>
        </w:rPr>
        <w:t xml:space="preserve">will evaluate and score preliminary proposals according to the following: </w:t>
      </w:r>
    </w:p>
    <w:p w14:paraId="4731402C"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4777B08D"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 </w:t>
      </w:r>
    </w:p>
    <w:p w14:paraId="55BCDF86" w14:textId="77777777" w:rsidR="006E35BF" w:rsidRPr="00C27AB4" w:rsidRDefault="006E35BF" w:rsidP="006E35BF">
      <w:pPr>
        <w:tabs>
          <w:tab w:val="center" w:pos="2283"/>
          <w:tab w:val="center" w:pos="3240"/>
          <w:tab w:val="center" w:pos="3961"/>
          <w:tab w:val="center" w:pos="4681"/>
          <w:tab w:val="center" w:pos="5401"/>
          <w:tab w:val="center" w:pos="6121"/>
          <w:tab w:val="center" w:pos="6841"/>
          <w:tab w:val="center" w:pos="7935"/>
        </w:tabs>
        <w:spacing w:after="0"/>
        <w:rPr>
          <w:rFonts w:ascii="Times New Roman" w:eastAsia="Calibri" w:hAnsi="Times New Roman" w:cs="Times New Roman"/>
          <w:color w:val="000000"/>
        </w:rPr>
      </w:pPr>
      <w:r w:rsidRPr="00C27AB4">
        <w:rPr>
          <w:rFonts w:ascii="Times New Roman" w:eastAsia="Calibri" w:hAnsi="Times New Roman" w:cs="Times New Roman"/>
          <w:color w:val="000000"/>
        </w:rPr>
        <w:tab/>
      </w:r>
      <w:proofErr w:type="gramStart"/>
      <w:r w:rsidRPr="00C27AB4">
        <w:rPr>
          <w:rFonts w:ascii="Times New Roman" w:eastAsia="Times New Roman" w:hAnsi="Times New Roman" w:cs="Times New Roman"/>
          <w:b/>
          <w:color w:val="000000"/>
          <w:sz w:val="28"/>
        </w:rPr>
        <w:t xml:space="preserve">Criteria </w:t>
      </w:r>
      <w:r w:rsidRPr="00C27AB4">
        <w:rPr>
          <w:rFonts w:ascii="Times New Roman" w:eastAsia="Times New Roman" w:hAnsi="Times New Roman" w:cs="Times New Roman"/>
          <w:color w:val="000000"/>
          <w:sz w:val="28"/>
        </w:rPr>
        <w:t xml:space="preserve"> </w:t>
      </w:r>
      <w:r w:rsidRPr="00C27AB4">
        <w:rPr>
          <w:rFonts w:ascii="Times New Roman" w:eastAsia="Times New Roman" w:hAnsi="Times New Roman" w:cs="Times New Roman"/>
          <w:color w:val="000000"/>
          <w:sz w:val="28"/>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r>
      <w:r w:rsidRPr="00C27AB4">
        <w:rPr>
          <w:rFonts w:ascii="Times New Roman" w:eastAsia="Times New Roman" w:hAnsi="Times New Roman" w:cs="Times New Roman"/>
          <w:b/>
          <w:color w:val="000000"/>
          <w:sz w:val="28"/>
        </w:rPr>
        <w:t xml:space="preserve">Points </w:t>
      </w:r>
    </w:p>
    <w:p w14:paraId="49D7EA66" w14:textId="2038D651" w:rsidR="006E35BF" w:rsidRPr="00C27AB4" w:rsidRDefault="006E35BF" w:rsidP="006E35BF">
      <w:pPr>
        <w:tabs>
          <w:tab w:val="center" w:pos="2972"/>
          <w:tab w:val="center" w:pos="4681"/>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Company </w:t>
      </w:r>
      <w:proofErr w:type="gramStart"/>
      <w:r w:rsidRPr="00C27AB4">
        <w:rPr>
          <w:rFonts w:ascii="Times New Roman" w:eastAsia="Times New Roman" w:hAnsi="Times New Roman" w:cs="Times New Roman"/>
          <w:color w:val="000000"/>
          <w:sz w:val="26"/>
        </w:rPr>
        <w:t xml:space="preserve">Background  </w:t>
      </w:r>
      <w:r w:rsidRPr="00C27AB4">
        <w:rPr>
          <w:rFonts w:ascii="Times New Roman" w:eastAsia="Times New Roman" w:hAnsi="Times New Roman" w:cs="Times New Roman"/>
          <w:color w:val="000000"/>
          <w:sz w:val="26"/>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r>
      <w:r w:rsidR="00832666">
        <w:rPr>
          <w:rFonts w:ascii="Times New Roman" w:eastAsia="Times New Roman" w:hAnsi="Times New Roman" w:cs="Times New Roman"/>
          <w:color w:val="000000"/>
          <w:sz w:val="26"/>
        </w:rPr>
        <w:t>2</w:t>
      </w:r>
      <w:r w:rsidR="00197762" w:rsidRPr="00C27AB4">
        <w:rPr>
          <w:rFonts w:ascii="Times New Roman" w:eastAsia="Times New Roman" w:hAnsi="Times New Roman" w:cs="Times New Roman"/>
          <w:color w:val="000000"/>
          <w:sz w:val="26"/>
        </w:rPr>
        <w:t>0</w:t>
      </w:r>
      <w:r w:rsidRPr="00C27AB4">
        <w:rPr>
          <w:rFonts w:ascii="Times New Roman" w:eastAsia="Times New Roman" w:hAnsi="Times New Roman" w:cs="Times New Roman"/>
          <w:color w:val="000000"/>
          <w:sz w:val="26"/>
        </w:rPr>
        <w:t xml:space="preserve"> </w:t>
      </w:r>
    </w:p>
    <w:p w14:paraId="7B483945" w14:textId="10EA6455" w:rsidR="006E35BF" w:rsidRPr="00C27AB4" w:rsidRDefault="006E35BF" w:rsidP="006E35BF">
      <w:pPr>
        <w:tabs>
          <w:tab w:val="center" w:pos="2377"/>
          <w:tab w:val="center" w:pos="3961"/>
          <w:tab w:val="center" w:pos="4681"/>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References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r>
      <w:r w:rsidR="00832666">
        <w:rPr>
          <w:rFonts w:ascii="Times New Roman" w:eastAsia="Times New Roman" w:hAnsi="Times New Roman" w:cs="Times New Roman"/>
          <w:color w:val="000000"/>
          <w:sz w:val="26"/>
        </w:rPr>
        <w:t>2</w:t>
      </w:r>
      <w:r w:rsidR="00197762" w:rsidRPr="00C27AB4">
        <w:rPr>
          <w:rFonts w:ascii="Times New Roman" w:eastAsia="Times New Roman" w:hAnsi="Times New Roman" w:cs="Times New Roman"/>
          <w:color w:val="000000"/>
          <w:sz w:val="26"/>
        </w:rPr>
        <w:t>0</w:t>
      </w:r>
      <w:r w:rsidRPr="00C27AB4">
        <w:rPr>
          <w:rFonts w:ascii="Times New Roman" w:eastAsia="Times New Roman" w:hAnsi="Times New Roman" w:cs="Times New Roman"/>
          <w:color w:val="000000"/>
          <w:sz w:val="26"/>
        </w:rPr>
        <w:t xml:space="preserve"> </w:t>
      </w:r>
    </w:p>
    <w:p w14:paraId="1CCA13B0" w14:textId="026AA2C2" w:rsidR="006E35BF" w:rsidRPr="00C27AB4" w:rsidRDefault="006E35BF" w:rsidP="006E35BF">
      <w:pPr>
        <w:tabs>
          <w:tab w:val="center" w:pos="2910"/>
          <w:tab w:val="center" w:pos="4681"/>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System </w:t>
      </w:r>
      <w:proofErr w:type="gramStart"/>
      <w:r w:rsidRPr="00C27AB4">
        <w:rPr>
          <w:rFonts w:ascii="Times New Roman" w:eastAsia="Times New Roman" w:hAnsi="Times New Roman" w:cs="Times New Roman"/>
          <w:color w:val="000000"/>
          <w:sz w:val="26"/>
        </w:rPr>
        <w:t xml:space="preserve">Functionality  </w:t>
      </w:r>
      <w:r w:rsidRPr="00C27AB4">
        <w:rPr>
          <w:rFonts w:ascii="Times New Roman" w:eastAsia="Times New Roman" w:hAnsi="Times New Roman" w:cs="Times New Roman"/>
          <w:color w:val="000000"/>
          <w:sz w:val="26"/>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r>
      <w:r w:rsidR="00197762" w:rsidRPr="00C27AB4">
        <w:rPr>
          <w:rFonts w:ascii="Times New Roman" w:eastAsia="Times New Roman" w:hAnsi="Times New Roman" w:cs="Times New Roman"/>
          <w:color w:val="000000"/>
          <w:sz w:val="26"/>
        </w:rPr>
        <w:t>4</w:t>
      </w:r>
      <w:r w:rsidRPr="00C27AB4">
        <w:rPr>
          <w:rFonts w:ascii="Times New Roman" w:eastAsia="Times New Roman" w:hAnsi="Times New Roman" w:cs="Times New Roman"/>
          <w:color w:val="000000"/>
          <w:sz w:val="26"/>
        </w:rPr>
        <w:t xml:space="preserve">5 </w:t>
      </w:r>
    </w:p>
    <w:p w14:paraId="0F621817" w14:textId="77777777" w:rsidR="006E35BF" w:rsidRPr="00C27AB4" w:rsidRDefault="006E35BF" w:rsidP="006E35BF">
      <w:pPr>
        <w:tabs>
          <w:tab w:val="center" w:pos="2856"/>
          <w:tab w:val="center" w:pos="4681"/>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Technical </w:t>
      </w:r>
      <w:proofErr w:type="gramStart"/>
      <w:r w:rsidRPr="00C27AB4">
        <w:rPr>
          <w:rFonts w:ascii="Times New Roman" w:eastAsia="Times New Roman" w:hAnsi="Times New Roman" w:cs="Times New Roman"/>
          <w:color w:val="000000"/>
          <w:sz w:val="26"/>
        </w:rPr>
        <w:t xml:space="preserve">Overview  </w:t>
      </w:r>
      <w:r w:rsidRPr="00C27AB4">
        <w:rPr>
          <w:rFonts w:ascii="Times New Roman" w:eastAsia="Times New Roman" w:hAnsi="Times New Roman" w:cs="Times New Roman"/>
          <w:color w:val="000000"/>
          <w:sz w:val="26"/>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25 </w:t>
      </w:r>
    </w:p>
    <w:p w14:paraId="4142D2F8" w14:textId="77777777" w:rsidR="006E35BF" w:rsidRPr="00C27AB4" w:rsidRDefault="006E35BF" w:rsidP="006E35BF">
      <w:pPr>
        <w:tabs>
          <w:tab w:val="center" w:pos="2741"/>
          <w:tab w:val="center" w:pos="4681"/>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Process Overview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25 </w:t>
      </w:r>
    </w:p>
    <w:p w14:paraId="3BA438CE" w14:textId="77777777" w:rsidR="006E35BF" w:rsidRPr="00C27AB4" w:rsidRDefault="006E35BF" w:rsidP="006E35BF">
      <w:pPr>
        <w:tabs>
          <w:tab w:val="center" w:pos="3128"/>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Exclusivity and Branding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10 </w:t>
      </w:r>
    </w:p>
    <w:p w14:paraId="2623FFF8" w14:textId="77777777" w:rsidR="006E35BF" w:rsidRPr="00C27AB4" w:rsidRDefault="006E35BF" w:rsidP="006E35BF">
      <w:pPr>
        <w:tabs>
          <w:tab w:val="center" w:pos="3200"/>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Social Emotional </w:t>
      </w:r>
      <w:proofErr w:type="gramStart"/>
      <w:r w:rsidRPr="00C27AB4">
        <w:rPr>
          <w:rFonts w:ascii="Times New Roman" w:eastAsia="Times New Roman" w:hAnsi="Times New Roman" w:cs="Times New Roman"/>
          <w:color w:val="000000"/>
          <w:sz w:val="26"/>
        </w:rPr>
        <w:t xml:space="preserve">Learning  </w:t>
      </w:r>
      <w:r w:rsidRPr="00C27AB4">
        <w:rPr>
          <w:rFonts w:ascii="Times New Roman" w:eastAsia="Times New Roman" w:hAnsi="Times New Roman" w:cs="Times New Roman"/>
          <w:color w:val="000000"/>
          <w:sz w:val="26"/>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25 </w:t>
      </w:r>
    </w:p>
    <w:p w14:paraId="4E1F8B5C" w14:textId="2BA0940A" w:rsidR="006E35BF" w:rsidRPr="00C27AB4" w:rsidRDefault="006E35BF" w:rsidP="006E35BF">
      <w:pPr>
        <w:tabs>
          <w:tab w:val="center" w:pos="2175"/>
          <w:tab w:val="center" w:pos="3240"/>
          <w:tab w:val="center" w:pos="3961"/>
          <w:tab w:val="center" w:pos="4681"/>
          <w:tab w:val="center" w:pos="5401"/>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proofErr w:type="gramStart"/>
      <w:r w:rsidRPr="00C27AB4">
        <w:rPr>
          <w:rFonts w:ascii="Times New Roman" w:eastAsia="Times New Roman" w:hAnsi="Times New Roman" w:cs="Times New Roman"/>
          <w:color w:val="000000"/>
          <w:sz w:val="26"/>
        </w:rPr>
        <w:t xml:space="preserve">Pricing  </w:t>
      </w:r>
      <w:r w:rsidRPr="00C27AB4">
        <w:rPr>
          <w:rFonts w:ascii="Times New Roman" w:eastAsia="Times New Roman" w:hAnsi="Times New Roman" w:cs="Times New Roman"/>
          <w:color w:val="000000"/>
          <w:sz w:val="26"/>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r>
      <w:r w:rsidR="00832666">
        <w:rPr>
          <w:rFonts w:ascii="Times New Roman" w:eastAsia="Times New Roman" w:hAnsi="Times New Roman" w:cs="Times New Roman"/>
          <w:color w:val="000000"/>
          <w:sz w:val="26"/>
          <w:u w:val="single" w:color="000000"/>
        </w:rPr>
        <w:t>3</w:t>
      </w:r>
      <w:r w:rsidRPr="00C27AB4">
        <w:rPr>
          <w:rFonts w:ascii="Times New Roman" w:eastAsia="Times New Roman" w:hAnsi="Times New Roman" w:cs="Times New Roman"/>
          <w:color w:val="000000"/>
          <w:sz w:val="26"/>
          <w:u w:val="single" w:color="000000"/>
        </w:rPr>
        <w:t>0</w:t>
      </w:r>
      <w:r w:rsidRPr="00C27AB4">
        <w:rPr>
          <w:rFonts w:ascii="Times New Roman" w:eastAsia="Times New Roman" w:hAnsi="Times New Roman" w:cs="Times New Roman"/>
          <w:color w:val="000000"/>
          <w:sz w:val="26"/>
        </w:rPr>
        <w:t xml:space="preserve"> </w:t>
      </w:r>
    </w:p>
    <w:p w14:paraId="2B322017" w14:textId="77777777" w:rsidR="006E35BF" w:rsidRPr="00C27AB4" w:rsidRDefault="006E35BF" w:rsidP="006E35BF">
      <w:pPr>
        <w:tabs>
          <w:tab w:val="center" w:pos="2074"/>
          <w:tab w:val="center" w:pos="3240"/>
          <w:tab w:val="center" w:pos="3961"/>
          <w:tab w:val="center" w:pos="4681"/>
          <w:tab w:val="center" w:pos="5401"/>
          <w:tab w:val="center" w:pos="6121"/>
          <w:tab w:val="center" w:pos="6841"/>
          <w:tab w:val="center" w:pos="7756"/>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Total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200 </w:t>
      </w:r>
    </w:p>
    <w:p w14:paraId="3D05D9C3"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47FEBA7" w14:textId="10236FD1"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Following preliminary scoring,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reserves the right to schedule oral presentations with up to three finalists to provide oral presentations, to answer questions, and to clarify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’s understanding of the written proposal.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reserves the right to not require oral presentations if they do not affect final rankings. </w:t>
      </w:r>
    </w:p>
    <w:p w14:paraId="5A802907" w14:textId="77777777" w:rsidR="006E35BF" w:rsidRPr="00C27AB4" w:rsidRDefault="006E35BF" w:rsidP="006E35BF">
      <w:pPr>
        <w:spacing w:after="1"/>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1B2D6B3" w14:textId="77777777" w:rsidR="006E35BF" w:rsidRPr="00C27AB4" w:rsidRDefault="006E35BF" w:rsidP="006E35BF">
      <w:pPr>
        <w:tabs>
          <w:tab w:val="center" w:pos="2283"/>
          <w:tab w:val="center" w:pos="3240"/>
          <w:tab w:val="center" w:pos="3961"/>
          <w:tab w:val="center" w:pos="4681"/>
          <w:tab w:val="center" w:pos="5401"/>
          <w:tab w:val="center" w:pos="6121"/>
          <w:tab w:val="center" w:pos="6841"/>
          <w:tab w:val="center" w:pos="7935"/>
        </w:tabs>
        <w:spacing w:after="0"/>
        <w:rPr>
          <w:rFonts w:ascii="Times New Roman" w:eastAsia="Calibri" w:hAnsi="Times New Roman" w:cs="Times New Roman"/>
          <w:color w:val="000000"/>
        </w:rPr>
      </w:pPr>
      <w:r w:rsidRPr="00C27AB4">
        <w:rPr>
          <w:rFonts w:ascii="Times New Roman" w:eastAsia="Calibri" w:hAnsi="Times New Roman" w:cs="Times New Roman"/>
          <w:color w:val="000000"/>
        </w:rPr>
        <w:tab/>
      </w:r>
      <w:proofErr w:type="gramStart"/>
      <w:r w:rsidRPr="00C27AB4">
        <w:rPr>
          <w:rFonts w:ascii="Times New Roman" w:eastAsia="Times New Roman" w:hAnsi="Times New Roman" w:cs="Times New Roman"/>
          <w:b/>
          <w:color w:val="000000"/>
          <w:sz w:val="28"/>
        </w:rPr>
        <w:t xml:space="preserve">Criteria </w:t>
      </w:r>
      <w:r w:rsidRPr="00C27AB4">
        <w:rPr>
          <w:rFonts w:ascii="Times New Roman" w:eastAsia="Times New Roman" w:hAnsi="Times New Roman" w:cs="Times New Roman"/>
          <w:b/>
          <w:color w:val="000000"/>
          <w:sz w:val="26"/>
        </w:rPr>
        <w:t xml:space="preserve"> </w:t>
      </w:r>
      <w:r w:rsidRPr="00C27AB4">
        <w:rPr>
          <w:rFonts w:ascii="Times New Roman" w:eastAsia="Times New Roman" w:hAnsi="Times New Roman" w:cs="Times New Roman"/>
          <w:b/>
          <w:color w:val="000000"/>
          <w:sz w:val="26"/>
        </w:rPr>
        <w:tab/>
      </w:r>
      <w:proofErr w:type="gramEnd"/>
      <w:r w:rsidRPr="00C27AB4">
        <w:rPr>
          <w:rFonts w:ascii="Times New Roman" w:eastAsia="Times New Roman" w:hAnsi="Times New Roman" w:cs="Times New Roman"/>
          <w:b/>
          <w:color w:val="000000"/>
          <w:sz w:val="26"/>
        </w:rPr>
        <w:t xml:space="preserve"> </w:t>
      </w:r>
      <w:r w:rsidRPr="00C27AB4">
        <w:rPr>
          <w:rFonts w:ascii="Times New Roman" w:eastAsia="Times New Roman" w:hAnsi="Times New Roman" w:cs="Times New Roman"/>
          <w:b/>
          <w:color w:val="000000"/>
          <w:sz w:val="26"/>
        </w:rPr>
        <w:tab/>
        <w:t xml:space="preserve"> </w:t>
      </w:r>
      <w:r w:rsidRPr="00C27AB4">
        <w:rPr>
          <w:rFonts w:ascii="Times New Roman" w:eastAsia="Times New Roman" w:hAnsi="Times New Roman" w:cs="Times New Roman"/>
          <w:b/>
          <w:color w:val="000000"/>
          <w:sz w:val="26"/>
        </w:rPr>
        <w:tab/>
        <w:t xml:space="preserve"> </w:t>
      </w:r>
      <w:r w:rsidRPr="00C27AB4">
        <w:rPr>
          <w:rFonts w:ascii="Times New Roman" w:eastAsia="Times New Roman" w:hAnsi="Times New Roman" w:cs="Times New Roman"/>
          <w:b/>
          <w:color w:val="000000"/>
          <w:sz w:val="26"/>
        </w:rPr>
        <w:tab/>
        <w:t xml:space="preserve"> </w:t>
      </w:r>
      <w:r w:rsidRPr="00C27AB4">
        <w:rPr>
          <w:rFonts w:ascii="Times New Roman" w:eastAsia="Times New Roman" w:hAnsi="Times New Roman" w:cs="Times New Roman"/>
          <w:b/>
          <w:color w:val="000000"/>
          <w:sz w:val="26"/>
        </w:rPr>
        <w:tab/>
        <w:t xml:space="preserve"> </w:t>
      </w:r>
      <w:r w:rsidRPr="00C27AB4">
        <w:rPr>
          <w:rFonts w:ascii="Times New Roman" w:eastAsia="Times New Roman" w:hAnsi="Times New Roman" w:cs="Times New Roman"/>
          <w:b/>
          <w:color w:val="000000"/>
          <w:sz w:val="26"/>
        </w:rPr>
        <w:tab/>
        <w:t xml:space="preserve"> </w:t>
      </w:r>
      <w:r w:rsidRPr="00C27AB4">
        <w:rPr>
          <w:rFonts w:ascii="Times New Roman" w:eastAsia="Times New Roman" w:hAnsi="Times New Roman" w:cs="Times New Roman"/>
          <w:b/>
          <w:color w:val="000000"/>
          <w:sz w:val="26"/>
        </w:rPr>
        <w:tab/>
      </w:r>
      <w:r w:rsidRPr="00C27AB4">
        <w:rPr>
          <w:rFonts w:ascii="Times New Roman" w:eastAsia="Times New Roman" w:hAnsi="Times New Roman" w:cs="Times New Roman"/>
          <w:b/>
          <w:color w:val="000000"/>
          <w:sz w:val="28"/>
        </w:rPr>
        <w:t xml:space="preserve">Points </w:t>
      </w:r>
    </w:p>
    <w:p w14:paraId="44E34CBF" w14:textId="77777777" w:rsidR="006E35BF" w:rsidRPr="00C27AB4" w:rsidRDefault="006E35BF" w:rsidP="006E35BF">
      <w:pPr>
        <w:tabs>
          <w:tab w:val="center" w:pos="3695"/>
          <w:tab w:val="center" w:pos="6121"/>
          <w:tab w:val="center" w:pos="6841"/>
          <w:tab w:val="center" w:pos="7691"/>
        </w:tabs>
        <w:spacing w:after="4" w:line="249" w:lineRule="auto"/>
        <w:rPr>
          <w:rFonts w:ascii="Times New Roman" w:eastAsia="Calibri" w:hAnsi="Times New Roman" w:cs="Times New Roman"/>
          <w:color w:val="000000"/>
        </w:rPr>
      </w:pPr>
      <w:r w:rsidRPr="00C27AB4">
        <w:rPr>
          <w:rFonts w:ascii="Times New Roman" w:eastAsia="Calibri" w:hAnsi="Times New Roman" w:cs="Times New Roman"/>
          <w:color w:val="000000"/>
        </w:rPr>
        <w:tab/>
      </w:r>
      <w:r w:rsidRPr="00C27AB4">
        <w:rPr>
          <w:rFonts w:ascii="Times New Roman" w:eastAsia="Times New Roman" w:hAnsi="Times New Roman" w:cs="Times New Roman"/>
          <w:color w:val="000000"/>
          <w:sz w:val="26"/>
        </w:rPr>
        <w:t xml:space="preserve">Oral presentation and </w:t>
      </w:r>
      <w:proofErr w:type="gramStart"/>
      <w:r w:rsidRPr="00C27AB4">
        <w:rPr>
          <w:rFonts w:ascii="Times New Roman" w:eastAsia="Times New Roman" w:hAnsi="Times New Roman" w:cs="Times New Roman"/>
          <w:color w:val="000000"/>
          <w:sz w:val="26"/>
        </w:rPr>
        <w:t xml:space="preserve">demonstration  </w:t>
      </w:r>
      <w:r w:rsidRPr="00C27AB4">
        <w:rPr>
          <w:rFonts w:ascii="Times New Roman" w:eastAsia="Times New Roman" w:hAnsi="Times New Roman" w:cs="Times New Roman"/>
          <w:color w:val="000000"/>
          <w:sz w:val="26"/>
        </w:rPr>
        <w:tab/>
      </w:r>
      <w:proofErr w:type="gramEnd"/>
      <w:r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ab/>
        <w:t xml:space="preserve"> </w:t>
      </w:r>
      <w:r w:rsidRPr="00C27AB4">
        <w:rPr>
          <w:rFonts w:ascii="Times New Roman" w:eastAsia="Times New Roman" w:hAnsi="Times New Roman" w:cs="Times New Roman"/>
          <w:color w:val="000000"/>
          <w:sz w:val="26"/>
        </w:rPr>
        <w:tab/>
        <w:t xml:space="preserve">25 </w:t>
      </w:r>
    </w:p>
    <w:p w14:paraId="5F040C4F"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9592A23" w14:textId="77777777"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If the center has already seen a demonstration in the past, the Center reserves the right to grade on the past presentation. </w:t>
      </w:r>
    </w:p>
    <w:p w14:paraId="2CB248B9" w14:textId="77777777" w:rsidR="006E35BF" w:rsidRPr="00C27AB4" w:rsidRDefault="006E35BF" w:rsidP="006E35BF">
      <w:pPr>
        <w:spacing w:after="13"/>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4E9CAA09" w14:textId="77777777" w:rsidR="006E35BF" w:rsidRPr="00C27AB4" w:rsidRDefault="006E35BF" w:rsidP="00197762">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t xml:space="preserve">BEST AND FINAL OFFER </w:t>
      </w:r>
    </w:p>
    <w:p w14:paraId="6B340A63"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467F601D" w14:textId="4B13B26C" w:rsidR="006E35BF" w:rsidRPr="00C27AB4" w:rsidRDefault="006E35BF" w:rsidP="00197762">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If following oral presentations (or preliminary scoring if oral presentations are not warranted) additional information is necessary to make a final decision,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may ask the top scored offerors to submit their best and final offer.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may request only one best and final offer. The opportunity to request a best and final offer shall be at the discretion of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w:t>
      </w:r>
      <w:r w:rsidR="001B0184" w:rsidRPr="00C27AB4">
        <w:rPr>
          <w:rFonts w:ascii="Times New Roman" w:eastAsia="Times New Roman" w:hAnsi="Times New Roman" w:cs="Times New Roman"/>
          <w:color w:val="000000"/>
          <w:sz w:val="26"/>
        </w:rPr>
        <w:t>may</w:t>
      </w:r>
      <w:r w:rsidRPr="00C27AB4">
        <w:rPr>
          <w:rFonts w:ascii="Times New Roman" w:eastAsia="Times New Roman" w:hAnsi="Times New Roman" w:cs="Times New Roman"/>
          <w:color w:val="000000"/>
          <w:sz w:val="26"/>
        </w:rPr>
        <w:t xml:space="preserve"> notify the top scored firms in writing of the request for a best a final offer. The request will include the areas to be addressed by the offer and the</w:t>
      </w:r>
      <w:r w:rsidRPr="00C27AB4">
        <w:rPr>
          <w:rFonts w:ascii="Times New Roman" w:eastAsia="Times New Roman" w:hAnsi="Times New Roman" w:cs="Times New Roman"/>
          <w:color w:val="000000"/>
          <w:sz w:val="28"/>
        </w:rPr>
        <w:t xml:space="preserve"> </w:t>
      </w:r>
      <w:r w:rsidRPr="00C27AB4">
        <w:rPr>
          <w:rFonts w:ascii="Times New Roman" w:eastAsia="Times New Roman" w:hAnsi="Times New Roman" w:cs="Times New Roman"/>
          <w:color w:val="000000"/>
          <w:sz w:val="26"/>
        </w:rPr>
        <w:t xml:space="preserve">date and time by which the offer must be received.  No discussion shall be conducted with offerors after submission of a best and final offer except for a compelling reason as determined in writing by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After review of the best and final offers,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may award a contract to </w:t>
      </w:r>
      <w:r w:rsidR="001B0184" w:rsidRPr="00C27AB4">
        <w:rPr>
          <w:rFonts w:ascii="Times New Roman" w:eastAsia="Times New Roman" w:hAnsi="Times New Roman" w:cs="Times New Roman"/>
          <w:color w:val="000000"/>
          <w:sz w:val="26"/>
        </w:rPr>
        <w:t>the</w:t>
      </w:r>
      <w:r w:rsidRPr="00C27AB4">
        <w:rPr>
          <w:rFonts w:ascii="Times New Roman" w:eastAsia="Times New Roman" w:hAnsi="Times New Roman" w:cs="Times New Roman"/>
          <w:color w:val="000000"/>
          <w:sz w:val="26"/>
        </w:rPr>
        <w:t xml:space="preserve"> respondents whose proposal(s) </w:t>
      </w:r>
      <w:r w:rsidR="001B0184" w:rsidRPr="00C27AB4">
        <w:rPr>
          <w:rFonts w:ascii="Times New Roman" w:eastAsia="Times New Roman" w:hAnsi="Times New Roman" w:cs="Times New Roman"/>
          <w:color w:val="000000"/>
          <w:sz w:val="26"/>
        </w:rPr>
        <w:t>is</w:t>
      </w:r>
      <w:r w:rsidRPr="00C27AB4">
        <w:rPr>
          <w:rFonts w:ascii="Times New Roman" w:eastAsia="Times New Roman" w:hAnsi="Times New Roman" w:cs="Times New Roman"/>
          <w:color w:val="000000"/>
          <w:sz w:val="26"/>
        </w:rPr>
        <w:t xml:space="preserve"> determined in writing to be the most advantageous to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and its members. </w:t>
      </w:r>
    </w:p>
    <w:p w14:paraId="1F9724F5" w14:textId="77777777" w:rsidR="006E35BF" w:rsidRPr="00C27AB4" w:rsidRDefault="006E35BF" w:rsidP="006E35BF">
      <w:pPr>
        <w:spacing w:after="14"/>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04719E7A" w14:textId="77777777" w:rsidR="006E35BF" w:rsidRPr="00C27AB4" w:rsidRDefault="006E35BF" w:rsidP="001B0184">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000000"/>
          <w:sz w:val="32"/>
        </w:rPr>
        <w:t xml:space="preserve">RECORDS AND DATA </w:t>
      </w:r>
    </w:p>
    <w:p w14:paraId="15D96F23"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8"/>
        </w:rPr>
        <w:t xml:space="preserve"> </w:t>
      </w:r>
    </w:p>
    <w:p w14:paraId="518949C3" w14:textId="3C579D89" w:rsidR="006E35BF" w:rsidRPr="00C27AB4" w:rsidRDefault="006E35BF" w:rsidP="001B0184">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All records and data of any kind supplied by </w:t>
      </w:r>
      <w:r w:rsidR="00197762" w:rsidRPr="00C27AB4">
        <w:rPr>
          <w:rFonts w:ascii="Times New Roman" w:eastAsia="Times New Roman" w:hAnsi="Times New Roman" w:cs="Times New Roman"/>
          <w:color w:val="000000"/>
          <w:sz w:val="26"/>
        </w:rPr>
        <w:t>DAAIS</w:t>
      </w:r>
      <w:r w:rsidR="001B0184"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 xml:space="preserve">or its member school(s) to the proposer shall be considered confidential and shall belong to </w:t>
      </w:r>
      <w:r w:rsidR="00197762" w:rsidRPr="00C27AB4">
        <w:rPr>
          <w:rFonts w:ascii="Times New Roman" w:eastAsia="Times New Roman" w:hAnsi="Times New Roman" w:cs="Times New Roman"/>
          <w:color w:val="000000"/>
          <w:sz w:val="26"/>
        </w:rPr>
        <w:t>DAAIS</w:t>
      </w:r>
      <w:r w:rsidR="001B0184"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 xml:space="preserve">or the member school(s), as the case may be, and shall not be sold, shared, disclosed or otherwise used in any manner without the express written permission of </w:t>
      </w:r>
      <w:r w:rsidR="00197762" w:rsidRPr="00C27AB4">
        <w:rPr>
          <w:rFonts w:ascii="Times New Roman" w:eastAsia="Times New Roman" w:hAnsi="Times New Roman" w:cs="Times New Roman"/>
          <w:color w:val="000000"/>
          <w:sz w:val="26"/>
        </w:rPr>
        <w:t>DAAIS</w:t>
      </w:r>
      <w:r w:rsidR="001B0184"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 xml:space="preserve">or the member school(s), as the case may be. </w:t>
      </w:r>
    </w:p>
    <w:p w14:paraId="1ADF9296"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50E6A42B" w14:textId="77777777" w:rsidR="001B0184" w:rsidRPr="00C27AB4" w:rsidRDefault="001B0184">
      <w:pPr>
        <w:rPr>
          <w:rFonts w:ascii="Times New Roman" w:eastAsia="Times New Roman" w:hAnsi="Times New Roman" w:cs="Times New Roman"/>
          <w:b/>
          <w:color w:val="FF0000"/>
          <w:sz w:val="36"/>
        </w:rPr>
      </w:pPr>
      <w:r w:rsidRPr="00C27AB4">
        <w:rPr>
          <w:rFonts w:ascii="Times New Roman" w:eastAsia="Times New Roman" w:hAnsi="Times New Roman" w:cs="Times New Roman"/>
          <w:b/>
          <w:color w:val="FF0000"/>
          <w:sz w:val="36"/>
        </w:rPr>
        <w:br w:type="page"/>
      </w:r>
    </w:p>
    <w:p w14:paraId="572FD436" w14:textId="5FFEE6BC" w:rsidR="006E35BF" w:rsidRPr="00C27AB4" w:rsidRDefault="006E35BF" w:rsidP="006E35BF">
      <w:pPr>
        <w:spacing w:after="0"/>
        <w:ind w:left="354" w:hanging="10"/>
        <w:jc w:val="center"/>
        <w:rPr>
          <w:rFonts w:ascii="Times New Roman" w:eastAsia="Calibri" w:hAnsi="Times New Roman" w:cs="Times New Roman"/>
          <w:color w:val="000000"/>
        </w:rPr>
      </w:pPr>
      <w:r w:rsidRPr="00C27AB4">
        <w:rPr>
          <w:rFonts w:ascii="Times New Roman" w:eastAsia="Times New Roman" w:hAnsi="Times New Roman" w:cs="Times New Roman"/>
          <w:b/>
          <w:color w:val="FF0000"/>
          <w:sz w:val="36"/>
        </w:rPr>
        <w:t xml:space="preserve">SCOPE OF WORK: </w:t>
      </w:r>
    </w:p>
    <w:p w14:paraId="60ECF0A9"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FF0000"/>
          <w:sz w:val="28"/>
        </w:rPr>
        <w:t xml:space="preserve"> </w:t>
      </w:r>
    </w:p>
    <w:p w14:paraId="7CD96373" w14:textId="405CA450" w:rsidR="006E35BF" w:rsidRPr="00C27AB4" w:rsidRDefault="00C35824" w:rsidP="001B0184">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DAAIS</w:t>
      </w:r>
      <w:r w:rsidR="006E35BF" w:rsidRPr="00C27AB4">
        <w:rPr>
          <w:rFonts w:ascii="Times New Roman" w:eastAsia="Times New Roman" w:hAnsi="Times New Roman" w:cs="Times New Roman"/>
          <w:color w:val="000000"/>
          <w:sz w:val="26"/>
        </w:rPr>
        <w:t xml:space="preserve"> is requesting federal STOP School Violence funding </w:t>
      </w:r>
      <w:r w:rsidR="001B0184" w:rsidRPr="00C27AB4">
        <w:rPr>
          <w:rFonts w:ascii="Times New Roman" w:eastAsia="Times New Roman" w:hAnsi="Times New Roman" w:cs="Times New Roman"/>
          <w:color w:val="000000"/>
          <w:sz w:val="26"/>
        </w:rPr>
        <w:t xml:space="preserve">through the Department of </w:t>
      </w:r>
      <w:proofErr w:type="gramStart"/>
      <w:r w:rsidR="001B0184" w:rsidRPr="00C27AB4">
        <w:rPr>
          <w:rFonts w:ascii="Times New Roman" w:eastAsia="Times New Roman" w:hAnsi="Times New Roman" w:cs="Times New Roman"/>
          <w:color w:val="000000"/>
          <w:sz w:val="26"/>
        </w:rPr>
        <w:t xml:space="preserve">Justice </w:t>
      </w:r>
      <w:r w:rsidR="006E35BF" w:rsidRPr="00C27AB4">
        <w:rPr>
          <w:rFonts w:ascii="Times New Roman" w:eastAsia="Times New Roman" w:hAnsi="Times New Roman" w:cs="Times New Roman"/>
          <w:color w:val="000000"/>
          <w:sz w:val="26"/>
        </w:rPr>
        <w:t xml:space="preserve"> in</w:t>
      </w:r>
      <w:proofErr w:type="gramEnd"/>
      <w:r w:rsidR="006E35BF" w:rsidRPr="00C27AB4">
        <w:rPr>
          <w:rFonts w:ascii="Times New Roman" w:eastAsia="Times New Roman" w:hAnsi="Times New Roman" w:cs="Times New Roman"/>
          <w:color w:val="000000"/>
          <w:sz w:val="26"/>
        </w:rPr>
        <w:t xml:space="preserve"> order to provide evidence-based training and technologies to approximately </w:t>
      </w:r>
      <w:r w:rsidR="001B0184" w:rsidRPr="00C27AB4">
        <w:rPr>
          <w:rFonts w:ascii="Times New Roman" w:eastAsia="Times New Roman" w:hAnsi="Times New Roman" w:cs="Times New Roman"/>
          <w:color w:val="000000"/>
          <w:sz w:val="26"/>
        </w:rPr>
        <w:t>65</w:t>
      </w:r>
      <w:r w:rsidR="006E35BF" w:rsidRPr="00C27AB4">
        <w:rPr>
          <w:rFonts w:ascii="Times New Roman" w:eastAsia="Times New Roman" w:hAnsi="Times New Roman" w:cs="Times New Roman"/>
          <w:color w:val="000000"/>
          <w:sz w:val="26"/>
        </w:rPr>
        <w:t xml:space="preserve"> districts, serving over </w:t>
      </w:r>
      <w:r w:rsidR="001B0184" w:rsidRPr="00C27AB4">
        <w:rPr>
          <w:rFonts w:ascii="Times New Roman" w:eastAsia="Times New Roman" w:hAnsi="Times New Roman" w:cs="Times New Roman"/>
          <w:color w:val="000000"/>
          <w:sz w:val="26"/>
        </w:rPr>
        <w:t>200,</w:t>
      </w:r>
      <w:r w:rsidR="006E35BF" w:rsidRPr="00C27AB4">
        <w:rPr>
          <w:rFonts w:ascii="Times New Roman" w:eastAsia="Times New Roman" w:hAnsi="Times New Roman" w:cs="Times New Roman"/>
          <w:color w:val="000000"/>
          <w:sz w:val="26"/>
        </w:rPr>
        <w:t xml:space="preserve">000 students </w:t>
      </w:r>
      <w:r w:rsidR="001B0184" w:rsidRPr="00C27AB4">
        <w:rPr>
          <w:rFonts w:ascii="Times New Roman" w:eastAsia="Times New Roman" w:hAnsi="Times New Roman" w:cs="Times New Roman"/>
          <w:color w:val="000000"/>
          <w:sz w:val="26"/>
        </w:rPr>
        <w:t>across the state of</w:t>
      </w:r>
      <w:r w:rsidR="006E35BF" w:rsidRPr="00C27AB4">
        <w:rPr>
          <w:rFonts w:ascii="Times New Roman" w:eastAsia="Times New Roman" w:hAnsi="Times New Roman" w:cs="Times New Roman"/>
          <w:color w:val="000000"/>
          <w:sz w:val="26"/>
        </w:rPr>
        <w:t xml:space="preserve"> </w:t>
      </w:r>
      <w:r w:rsidR="00197762" w:rsidRPr="00C27AB4">
        <w:rPr>
          <w:rFonts w:ascii="Times New Roman" w:eastAsia="Times New Roman" w:hAnsi="Times New Roman" w:cs="Times New Roman"/>
          <w:color w:val="000000"/>
          <w:sz w:val="26"/>
        </w:rPr>
        <w:t>Mississippi</w:t>
      </w:r>
      <w:r w:rsidR="006E35BF" w:rsidRPr="00C27AB4">
        <w:rPr>
          <w:rFonts w:ascii="Times New Roman" w:eastAsia="Times New Roman" w:hAnsi="Times New Roman" w:cs="Times New Roman"/>
          <w:color w:val="000000"/>
          <w:sz w:val="26"/>
        </w:rPr>
        <w:t xml:space="preserve">. The awarding and implementation of this contract will not occur if </w:t>
      </w:r>
      <w:r w:rsidR="00197762" w:rsidRPr="00C27AB4">
        <w:rPr>
          <w:rFonts w:ascii="Times New Roman" w:eastAsia="Times New Roman" w:hAnsi="Times New Roman" w:cs="Times New Roman"/>
          <w:color w:val="000000"/>
          <w:sz w:val="26"/>
        </w:rPr>
        <w:t>DAAIS</w:t>
      </w:r>
      <w:r w:rsidR="001B0184" w:rsidRPr="00C27AB4">
        <w:rPr>
          <w:rFonts w:ascii="Times New Roman" w:eastAsia="Times New Roman" w:hAnsi="Times New Roman" w:cs="Times New Roman"/>
          <w:color w:val="000000"/>
          <w:sz w:val="26"/>
        </w:rPr>
        <w:t xml:space="preserve"> </w:t>
      </w:r>
      <w:r w:rsidR="006E35BF" w:rsidRPr="00C27AB4">
        <w:rPr>
          <w:rFonts w:ascii="Times New Roman" w:eastAsia="Times New Roman" w:hAnsi="Times New Roman" w:cs="Times New Roman"/>
          <w:color w:val="000000"/>
          <w:sz w:val="26"/>
        </w:rPr>
        <w:t xml:space="preserve">does not receive this funding. </w:t>
      </w:r>
    </w:p>
    <w:p w14:paraId="3AC92DBC"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52EC61FB" w14:textId="66F97632" w:rsidR="006E35BF" w:rsidRPr="00C27AB4" w:rsidRDefault="00197762" w:rsidP="001B0184">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DAAIS</w:t>
      </w:r>
      <w:r w:rsidR="001B0184" w:rsidRPr="00C27AB4">
        <w:rPr>
          <w:rFonts w:ascii="Times New Roman" w:eastAsia="Times New Roman" w:hAnsi="Times New Roman" w:cs="Times New Roman"/>
          <w:color w:val="000000"/>
          <w:sz w:val="26"/>
        </w:rPr>
        <w:t xml:space="preserve"> w</w:t>
      </w:r>
      <w:r w:rsidR="006E35BF" w:rsidRPr="00C27AB4">
        <w:rPr>
          <w:rFonts w:ascii="Times New Roman" w:eastAsia="Times New Roman" w:hAnsi="Times New Roman" w:cs="Times New Roman"/>
          <w:color w:val="000000"/>
          <w:sz w:val="26"/>
        </w:rPr>
        <w:t xml:space="preserve">ill be funding the licensing of the software for </w:t>
      </w:r>
      <w:r w:rsidR="006F2728" w:rsidRPr="00C27AB4">
        <w:rPr>
          <w:rFonts w:ascii="Times New Roman" w:eastAsia="Times New Roman" w:hAnsi="Times New Roman" w:cs="Times New Roman"/>
          <w:color w:val="000000"/>
          <w:sz w:val="26"/>
        </w:rPr>
        <w:t>approximately 65</w:t>
      </w:r>
      <w:r w:rsidR="006E35BF" w:rsidRPr="00C27AB4">
        <w:rPr>
          <w:rFonts w:ascii="Times New Roman" w:eastAsia="Times New Roman" w:hAnsi="Times New Roman" w:cs="Times New Roman"/>
          <w:color w:val="000000"/>
          <w:sz w:val="26"/>
        </w:rPr>
        <w:t xml:space="preserve"> districts with multiple campuses serving possibly </w:t>
      </w:r>
      <w:r w:rsidR="006F2728" w:rsidRPr="00C27AB4">
        <w:rPr>
          <w:rFonts w:ascii="Times New Roman" w:eastAsia="Times New Roman" w:hAnsi="Times New Roman" w:cs="Times New Roman"/>
          <w:color w:val="000000"/>
          <w:sz w:val="26"/>
        </w:rPr>
        <w:t>200</w:t>
      </w:r>
      <w:r w:rsidR="006E35BF" w:rsidRPr="00C27AB4">
        <w:rPr>
          <w:rFonts w:ascii="Times New Roman" w:eastAsia="Times New Roman" w:hAnsi="Times New Roman" w:cs="Times New Roman"/>
          <w:color w:val="000000"/>
          <w:sz w:val="26"/>
        </w:rPr>
        <w:t xml:space="preserve">,000 students over the next </w:t>
      </w:r>
      <w:r w:rsidR="006F2728" w:rsidRPr="00C27AB4">
        <w:rPr>
          <w:rFonts w:ascii="Times New Roman" w:eastAsia="Times New Roman" w:hAnsi="Times New Roman" w:cs="Times New Roman"/>
          <w:color w:val="000000"/>
          <w:sz w:val="26"/>
        </w:rPr>
        <w:t xml:space="preserve">2 ½ </w:t>
      </w:r>
      <w:r w:rsidR="006E35BF" w:rsidRPr="00C27AB4">
        <w:rPr>
          <w:rFonts w:ascii="Times New Roman" w:eastAsia="Times New Roman" w:hAnsi="Times New Roman" w:cs="Times New Roman"/>
          <w:color w:val="000000"/>
          <w:sz w:val="26"/>
        </w:rPr>
        <w:t xml:space="preserve">school years if awarded the grant funds. </w:t>
      </w:r>
      <w:r w:rsidRPr="00C27AB4">
        <w:rPr>
          <w:rFonts w:ascii="Times New Roman" w:eastAsia="Times New Roman" w:hAnsi="Times New Roman" w:cs="Times New Roman"/>
          <w:color w:val="000000"/>
          <w:sz w:val="26"/>
        </w:rPr>
        <w:t>DAAIS</w:t>
      </w:r>
      <w:r w:rsidR="006F2728" w:rsidRPr="00C27AB4">
        <w:rPr>
          <w:rFonts w:ascii="Times New Roman" w:eastAsia="Times New Roman" w:hAnsi="Times New Roman" w:cs="Times New Roman"/>
          <w:color w:val="000000"/>
          <w:sz w:val="26"/>
        </w:rPr>
        <w:t xml:space="preserve"> </w:t>
      </w:r>
      <w:r w:rsidR="006E35BF" w:rsidRPr="00C27AB4">
        <w:rPr>
          <w:rFonts w:ascii="Times New Roman" w:eastAsia="Times New Roman" w:hAnsi="Times New Roman" w:cs="Times New Roman"/>
          <w:color w:val="000000"/>
          <w:sz w:val="26"/>
        </w:rPr>
        <w:t xml:space="preserve">will not be the overall administrator or point of contact. Each school will assign its own administrators and points of contact for the software application and should be considered an individual customer for implementation and services provided. </w:t>
      </w:r>
      <w:r w:rsidR="006E35BF" w:rsidRPr="00C27AB4">
        <w:rPr>
          <w:rFonts w:ascii="Times New Roman" w:eastAsia="Times New Roman" w:hAnsi="Times New Roman" w:cs="Times New Roman"/>
          <w:b/>
          <w:color w:val="000000"/>
          <w:sz w:val="26"/>
        </w:rPr>
        <w:t xml:space="preserve">The number of licenses that </w:t>
      </w:r>
      <w:r w:rsidRPr="00C27AB4">
        <w:rPr>
          <w:rFonts w:ascii="Times New Roman" w:eastAsia="Times New Roman" w:hAnsi="Times New Roman" w:cs="Times New Roman"/>
          <w:b/>
          <w:color w:val="000000"/>
          <w:sz w:val="26"/>
        </w:rPr>
        <w:t>DAAIS</w:t>
      </w:r>
      <w:r w:rsidR="006F2728" w:rsidRPr="00C27AB4">
        <w:rPr>
          <w:rFonts w:ascii="Times New Roman" w:eastAsia="Times New Roman" w:hAnsi="Times New Roman" w:cs="Times New Roman"/>
          <w:b/>
          <w:color w:val="000000"/>
          <w:sz w:val="26"/>
        </w:rPr>
        <w:t xml:space="preserve"> </w:t>
      </w:r>
      <w:r w:rsidR="006E35BF" w:rsidRPr="00C27AB4">
        <w:rPr>
          <w:rFonts w:ascii="Times New Roman" w:eastAsia="Times New Roman" w:hAnsi="Times New Roman" w:cs="Times New Roman"/>
          <w:b/>
          <w:color w:val="000000"/>
          <w:sz w:val="26"/>
        </w:rPr>
        <w:t xml:space="preserve">will pay for each year will be based on the actual number of students enrolled at each participating campus. </w:t>
      </w:r>
    </w:p>
    <w:p w14:paraId="5177CE79"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7C38CE32" w14:textId="415EA2EC" w:rsidR="006E35BF" w:rsidRPr="00C27AB4" w:rsidRDefault="00C35824" w:rsidP="006F2728">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DAAIS</w:t>
      </w:r>
      <w:r w:rsidR="006E35BF" w:rsidRPr="00C27AB4">
        <w:rPr>
          <w:rFonts w:ascii="Times New Roman" w:eastAsia="Times New Roman" w:hAnsi="Times New Roman" w:cs="Times New Roman"/>
          <w:color w:val="000000"/>
          <w:sz w:val="26"/>
        </w:rPr>
        <w:t xml:space="preserve"> is seeking to contract with a qualified and experienced vendor to implement a proactive anonymous system for reporting, monitoring and managing a supportive mental health and wellness program, and prevent threats of inappropriate behavior, school violence, and other incidents where students may harm themselves or others. </w:t>
      </w:r>
      <w:r w:rsidR="001B0184" w:rsidRPr="00C27AB4">
        <w:rPr>
          <w:rFonts w:ascii="Times New Roman" w:eastAsia="Times New Roman" w:hAnsi="Times New Roman" w:cs="Times New Roman"/>
          <w:color w:val="000000"/>
          <w:sz w:val="26"/>
        </w:rPr>
        <w:t>DAAIS</w:t>
      </w:r>
      <w:r w:rsidR="006E35BF" w:rsidRPr="00C27AB4">
        <w:rPr>
          <w:rFonts w:ascii="Times New Roman" w:eastAsia="Times New Roman" w:hAnsi="Times New Roman" w:cs="Times New Roman"/>
          <w:color w:val="000000"/>
          <w:sz w:val="26"/>
        </w:rPr>
        <w:t xml:space="preserve"> is seeking a system that provides the following: </w:t>
      </w:r>
    </w:p>
    <w:p w14:paraId="2A4B56FE"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7550772" w14:textId="77777777" w:rsidR="006E35BF" w:rsidRPr="00C27AB4" w:rsidRDefault="006E35BF" w:rsidP="006F2728">
      <w:pPr>
        <w:numPr>
          <w:ilvl w:val="0"/>
          <w:numId w:val="2"/>
        </w:numPr>
        <w:tabs>
          <w:tab w:val="left" w:pos="630"/>
          <w:tab w:val="left" w:pos="900"/>
        </w:tabs>
        <w:spacing w:after="28" w:line="249" w:lineRule="auto"/>
        <w:ind w:left="1170" w:right="732" w:hanging="9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Anonymous Reporting – Reporting via smartphone application, hotline, text, and website. All communication should be secure, encrypted, and two-way anonymous. Any proposed solution should be compliant with all standards set forth in the Federal Educational rights and Privacy Act (FERPA), the Health Insurance Portability and </w:t>
      </w:r>
    </w:p>
    <w:p w14:paraId="040B6A99" w14:textId="0B385866" w:rsidR="006E35BF" w:rsidRPr="00C27AB4" w:rsidRDefault="006E35BF" w:rsidP="006F2728">
      <w:pPr>
        <w:spacing w:after="4" w:line="249" w:lineRule="auto"/>
        <w:ind w:left="1260" w:right="732" w:hanging="1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Accountability Act (HIPPPA), and the Children’s Online Privacy Protection Act (COPPA). The reporting system should permit an incident reporter to attach photos, screenshots, and videos as part of the incident report. </w:t>
      </w:r>
    </w:p>
    <w:p w14:paraId="45051C50" w14:textId="0BA3FAAE" w:rsidR="006E35BF" w:rsidRPr="00C27AB4" w:rsidRDefault="006E35BF" w:rsidP="006F2728">
      <w:pPr>
        <w:numPr>
          <w:ilvl w:val="0"/>
          <w:numId w:val="2"/>
        </w:numPr>
        <w:spacing w:after="4" w:line="249" w:lineRule="auto"/>
        <w:ind w:left="63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Incident Management – The solution will provide real-time incident reporting, viewing, and data entry via a smartphone application or website. The system shall provide built</w:t>
      </w:r>
      <w:r w:rsidR="006F2728"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 xml:space="preserve">in workflows to reduce paperwork between responding departments. The reporting system should permit school administrators to track incident reports and investigations and produce reports identifying incident types, frequency, trends and outcomes. Proposers are invited to include sample reports with their submission. Sample reports SHOULD NOT include actual user data. </w:t>
      </w:r>
    </w:p>
    <w:p w14:paraId="701C13C2" w14:textId="6CC877FC" w:rsidR="006E35BF" w:rsidRPr="00C27AB4" w:rsidRDefault="006E35BF" w:rsidP="0062429B">
      <w:pPr>
        <w:numPr>
          <w:ilvl w:val="0"/>
          <w:numId w:val="2"/>
        </w:numPr>
        <w:spacing w:after="4" w:line="249" w:lineRule="auto"/>
        <w:ind w:left="63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24/7 Incident Monitoring Services – In addition to real-time anonymous communication capabilities, the solution shall have a</w:t>
      </w:r>
      <w:r w:rsidR="006F2728" w:rsidRPr="00C27AB4">
        <w:rPr>
          <w:rFonts w:ascii="Times New Roman" w:eastAsia="Times New Roman" w:hAnsi="Times New Roman" w:cs="Times New Roman"/>
          <w:color w:val="000000"/>
          <w:sz w:val="26"/>
        </w:rPr>
        <w:t>n</w:t>
      </w:r>
      <w:r w:rsidRPr="00C27AB4">
        <w:rPr>
          <w:rFonts w:ascii="Times New Roman" w:eastAsia="Times New Roman" w:hAnsi="Times New Roman" w:cs="Times New Roman"/>
          <w:color w:val="000000"/>
          <w:sz w:val="26"/>
        </w:rPr>
        <w:t xml:space="preserve"> </w:t>
      </w:r>
      <w:r w:rsidR="006F2728"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alation feature allowing for the engagement of law enforcement and other first responders directly to the anonymous reporter. The system will also provide the ability for administrators to push long text, pictures, and videos to all users simultaneously via a mobile application. </w:t>
      </w:r>
    </w:p>
    <w:p w14:paraId="002EEC7F" w14:textId="77777777" w:rsidR="006E35BF" w:rsidRPr="00C27AB4" w:rsidRDefault="006E35BF" w:rsidP="0062429B">
      <w:pPr>
        <w:numPr>
          <w:ilvl w:val="0"/>
          <w:numId w:val="2"/>
        </w:numPr>
        <w:spacing w:after="4" w:line="249" w:lineRule="auto"/>
        <w:ind w:left="63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Social Emotional Learning Tools – Provide faculty and staff access to comprehensive social-emotional learning tools and programming to support mental health and emotional resiliency. </w:t>
      </w:r>
    </w:p>
    <w:p w14:paraId="1CB33558" w14:textId="77777777" w:rsidR="0062429B" w:rsidRPr="00C27AB4" w:rsidRDefault="0062429B" w:rsidP="0062429B">
      <w:pPr>
        <w:keepNext/>
        <w:keepLines/>
        <w:spacing w:after="0"/>
        <w:outlineLvl w:val="0"/>
        <w:rPr>
          <w:rFonts w:ascii="Times New Roman" w:eastAsia="Times New Roman" w:hAnsi="Times New Roman" w:cs="Times New Roman"/>
          <w:b/>
          <w:color w:val="FF0000"/>
          <w:sz w:val="32"/>
        </w:rPr>
      </w:pPr>
    </w:p>
    <w:p w14:paraId="233370B9" w14:textId="0F7F2B77" w:rsidR="006E35BF" w:rsidRPr="00C27AB4" w:rsidRDefault="006E35BF" w:rsidP="0062429B">
      <w:pPr>
        <w:keepNext/>
        <w:keepLines/>
        <w:spacing w:after="0"/>
        <w:outlineLvl w:val="0"/>
        <w:rPr>
          <w:rFonts w:ascii="Times New Roman" w:eastAsia="Times New Roman" w:hAnsi="Times New Roman" w:cs="Times New Roman"/>
          <w:b/>
          <w:color w:val="000000"/>
          <w:sz w:val="32"/>
        </w:rPr>
      </w:pPr>
      <w:r w:rsidRPr="00C27AB4">
        <w:rPr>
          <w:rFonts w:ascii="Times New Roman" w:eastAsia="Times New Roman" w:hAnsi="Times New Roman" w:cs="Times New Roman"/>
          <w:b/>
          <w:color w:val="FF0000"/>
          <w:sz w:val="32"/>
        </w:rPr>
        <w:t xml:space="preserve">RFP RESPONSE </w:t>
      </w:r>
    </w:p>
    <w:p w14:paraId="07781F9C"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6616097" w14:textId="77777777" w:rsidR="006E35BF" w:rsidRPr="00C27AB4" w:rsidRDefault="006E35BF" w:rsidP="0062429B">
      <w:pPr>
        <w:spacing w:after="4" w:line="249" w:lineRule="auto"/>
        <w:ind w:right="732"/>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Please submit a narrative response to each of the following prompts in the same order and format as below. </w:t>
      </w:r>
    </w:p>
    <w:p w14:paraId="00C34E30"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5F9B25EF" w14:textId="230AA9A0" w:rsidR="006E35BF" w:rsidRPr="00C27AB4" w:rsidRDefault="006E35BF" w:rsidP="0062429B">
      <w:pPr>
        <w:pStyle w:val="ListParagraph"/>
        <w:numPr>
          <w:ilvl w:val="0"/>
          <w:numId w:val="8"/>
        </w:numPr>
        <w:spacing w:after="0"/>
        <w:ind w:right="732"/>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Company Background: </w:t>
      </w:r>
    </w:p>
    <w:p w14:paraId="5E0B18E4" w14:textId="77777777" w:rsidR="006E35BF" w:rsidRPr="00C27AB4" w:rsidRDefault="006E35BF" w:rsidP="006E35BF">
      <w:pPr>
        <w:spacing w:after="126"/>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6AC6CAAD"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company’s official registered name. </w:t>
      </w:r>
    </w:p>
    <w:p w14:paraId="675A459B" w14:textId="77777777" w:rsidR="006E35BF" w:rsidRPr="00C27AB4" w:rsidRDefault="006E35BF" w:rsidP="0062429B">
      <w:pPr>
        <w:spacing w:after="76"/>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0D2D47C5"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a brief history of your company, including the year it was established. </w:t>
      </w:r>
    </w:p>
    <w:p w14:paraId="1D26F8BB" w14:textId="77777777" w:rsidR="006E35BF" w:rsidRPr="00C27AB4" w:rsidRDefault="006E35BF" w:rsidP="0062429B">
      <w:pPr>
        <w:spacing w:after="124"/>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7B20DF31"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your company’s corporate organizational chart. </w:t>
      </w:r>
    </w:p>
    <w:p w14:paraId="371F6305" w14:textId="77777777" w:rsidR="006E35BF" w:rsidRPr="00C27AB4" w:rsidRDefault="006E35BF" w:rsidP="0062429B">
      <w:pPr>
        <w:spacing w:after="79"/>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4A269959"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corporate and call center office locations. List number of sales and service offices. For each location, list the name of key contact with title, address, phone, fax number, e-mail address, etc. along with resume. </w:t>
      </w:r>
    </w:p>
    <w:p w14:paraId="45D5BFB4" w14:textId="77777777" w:rsidR="006E35BF" w:rsidRPr="00C27AB4" w:rsidRDefault="006E35BF" w:rsidP="0062429B">
      <w:pPr>
        <w:spacing w:after="125"/>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34282419"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your company’s Dun &amp; Bradstreet (D&amp;B) number, if applicable. </w:t>
      </w:r>
    </w:p>
    <w:p w14:paraId="02FDA668" w14:textId="77777777" w:rsidR="006E35BF" w:rsidRPr="00C27AB4" w:rsidRDefault="006E35BF" w:rsidP="0062429B">
      <w:pPr>
        <w:spacing w:after="76"/>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57E596A8"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Define your standard terms of payment. </w:t>
      </w:r>
    </w:p>
    <w:p w14:paraId="1DD191B0" w14:textId="77777777" w:rsidR="006E35BF" w:rsidRPr="00C27AB4" w:rsidRDefault="006E35BF" w:rsidP="0062429B">
      <w:pPr>
        <w:spacing w:after="78"/>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0BCED193"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Software Agreement - Submit a proposed software agreement for review and negotiation. </w:t>
      </w:r>
    </w:p>
    <w:p w14:paraId="184AB691" w14:textId="77777777" w:rsidR="006E35BF" w:rsidRPr="00C27AB4" w:rsidRDefault="006E35BF" w:rsidP="0062429B">
      <w:pPr>
        <w:spacing w:after="76"/>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054A9B11" w14:textId="5A9C0522"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A staffing plan listing those persons who will be assigned to the engagement if the proposer is selected, including the designation of the person who would be the proposer’s officer responsible for all services required under the engagement. This information should include an organizational chart specific to this proposal. This portion of the proposal should include the relevant resume information for the individuals who will be assigned. This information should include, at a minimum, a d</w:t>
      </w:r>
      <w:r w:rsidR="0062429B"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ription of the person’s relevant professional experience, years and type of experience, and number of years with the proposer. </w:t>
      </w:r>
    </w:p>
    <w:p w14:paraId="1A2B8C1B" w14:textId="77777777" w:rsidR="006E35BF" w:rsidRPr="00C27AB4" w:rsidRDefault="006E35BF" w:rsidP="0062429B">
      <w:pPr>
        <w:spacing w:after="78"/>
        <w:ind w:left="117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13AAB2BD" w14:textId="77777777" w:rsidR="006E35BF" w:rsidRPr="00C27AB4" w:rsidRDefault="006E35BF" w:rsidP="0062429B">
      <w:pPr>
        <w:numPr>
          <w:ilvl w:val="1"/>
          <w:numId w:val="3"/>
        </w:numPr>
        <w:spacing w:after="4" w:line="249" w:lineRule="auto"/>
        <w:ind w:left="1170"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The proposer should provide information on how many schools currently use its reporting system and how many total users currently use its reporting system. </w:t>
      </w:r>
    </w:p>
    <w:p w14:paraId="1697C8B7" w14:textId="77777777" w:rsidR="006E35BF" w:rsidRPr="00C27AB4" w:rsidRDefault="006E35BF" w:rsidP="006E35BF">
      <w:pPr>
        <w:spacing w:after="6"/>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6"/>
        </w:rPr>
        <w:t xml:space="preserve"> </w:t>
      </w:r>
    </w:p>
    <w:p w14:paraId="57FBD5F7" w14:textId="77777777"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References –</w:t>
      </w:r>
      <w:r w:rsidRPr="00C27AB4">
        <w:rPr>
          <w:rFonts w:ascii="Times New Roman" w:eastAsia="Times New Roman" w:hAnsi="Times New Roman" w:cs="Times New Roman"/>
          <w:color w:val="000000"/>
          <w:sz w:val="26"/>
        </w:rPr>
        <w:t xml:space="preserve"> Provide three references from other K-12 schools or educational service agencies currently using your system as proposed.  Include entity name, contact person, title, phone number, and email address. </w:t>
      </w:r>
    </w:p>
    <w:p w14:paraId="734C5B7D" w14:textId="77777777" w:rsidR="006E35BF" w:rsidRPr="00C27AB4" w:rsidRDefault="006E35BF" w:rsidP="006E35BF">
      <w:pPr>
        <w:spacing w:after="1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535EC6CA" w14:textId="77777777"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System Functionality –</w:t>
      </w:r>
      <w:r w:rsidRPr="00C27AB4">
        <w:rPr>
          <w:rFonts w:ascii="Times New Roman" w:eastAsia="Times New Roman" w:hAnsi="Times New Roman" w:cs="Times New Roman"/>
          <w:color w:val="000000"/>
          <w:sz w:val="26"/>
        </w:rPr>
        <w:t xml:space="preserve"> respond to each of the following prompts: </w:t>
      </w:r>
    </w:p>
    <w:p w14:paraId="75FD214D" w14:textId="77777777" w:rsidR="006E35BF" w:rsidRPr="00C27AB4" w:rsidRDefault="006E35BF" w:rsidP="006E35BF">
      <w:pPr>
        <w:spacing w:after="78"/>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0AF372B9"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Outline current features supported. </w:t>
      </w:r>
    </w:p>
    <w:p w14:paraId="3884DE7A" w14:textId="77777777" w:rsidR="006E35BF" w:rsidRPr="00C27AB4" w:rsidRDefault="006E35BF" w:rsidP="006E35BF">
      <w:pPr>
        <w:spacing w:after="76"/>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5C57BBCB"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Detail the user experience for students, school staff, other stakeholders, etc. </w:t>
      </w:r>
    </w:p>
    <w:p w14:paraId="2CCC53E8" w14:textId="77777777" w:rsidR="006E35BF" w:rsidRPr="00C27AB4" w:rsidRDefault="006E35BF" w:rsidP="006E35BF">
      <w:pPr>
        <w:spacing w:after="76"/>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35BBBA1B" w14:textId="446FB138"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w:t>
      </w:r>
      <w:r w:rsidR="0062429B"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the sequence of events from the initiation of an incident, communication of the event, to whom the communications are sent, and how emergencies are defined, determined, and </w:t>
      </w:r>
      <w:r w:rsidR="0062429B"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alated and to whom they are </w:t>
      </w:r>
      <w:r w:rsidR="0062429B"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alated. </w:t>
      </w:r>
    </w:p>
    <w:p w14:paraId="7DDF7AF1"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17C674A"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The proposer should provide examples of ten (10) incidents reported through its reporting system in the previous twelve (12) months, as well as information on the proposer’s response(s) to such incidents, if any. </w:t>
      </w:r>
    </w:p>
    <w:p w14:paraId="1C933F8D" w14:textId="77777777" w:rsidR="006E35BF" w:rsidRPr="00C27AB4" w:rsidRDefault="006E35BF" w:rsidP="006E35BF">
      <w:pPr>
        <w:spacing w:after="78"/>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57F9CA81"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Detail how a life and death crisis is identified and triaged. </w:t>
      </w:r>
    </w:p>
    <w:p w14:paraId="24DAAABE" w14:textId="77777777" w:rsidR="006E35BF" w:rsidRPr="00C27AB4" w:rsidRDefault="006E35BF" w:rsidP="006E35BF">
      <w:pPr>
        <w:spacing w:after="78"/>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73D4FE28"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Explain system reporting capability. </w:t>
      </w:r>
    </w:p>
    <w:p w14:paraId="4D273B24"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7514C298" w14:textId="6753624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How does the system ensure anonymity including any industry </w:t>
      </w:r>
      <w:r w:rsidR="00832666" w:rsidRPr="00C27AB4">
        <w:rPr>
          <w:rFonts w:ascii="Times New Roman" w:eastAsia="Times New Roman" w:hAnsi="Times New Roman" w:cs="Times New Roman"/>
          <w:color w:val="000000"/>
          <w:sz w:val="26"/>
        </w:rPr>
        <w:t>standards?</w:t>
      </w:r>
      <w:r w:rsidRPr="00C27AB4">
        <w:rPr>
          <w:rFonts w:ascii="Times New Roman" w:eastAsia="Times New Roman" w:hAnsi="Times New Roman" w:cs="Times New Roman"/>
          <w:color w:val="000000"/>
          <w:sz w:val="26"/>
        </w:rPr>
        <w:t xml:space="preserve"> </w:t>
      </w:r>
    </w:p>
    <w:p w14:paraId="387A3E5A" w14:textId="77777777" w:rsidR="006E35BF" w:rsidRPr="00C27AB4" w:rsidRDefault="006E35BF" w:rsidP="006E35BF">
      <w:pPr>
        <w:spacing w:after="1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44B6C35C" w14:textId="77777777"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Technical Overview –</w:t>
      </w:r>
      <w:r w:rsidRPr="00C27AB4">
        <w:rPr>
          <w:rFonts w:ascii="Times New Roman" w:eastAsia="Times New Roman" w:hAnsi="Times New Roman" w:cs="Times New Roman"/>
          <w:color w:val="000000"/>
          <w:sz w:val="26"/>
        </w:rPr>
        <w:t xml:space="preserve"> respond to each of the following prompts: </w:t>
      </w:r>
    </w:p>
    <w:p w14:paraId="327170E5" w14:textId="77777777" w:rsidR="006E35BF" w:rsidRPr="00C27AB4" w:rsidRDefault="006E35BF" w:rsidP="006E35BF">
      <w:pPr>
        <w:spacing w:after="79"/>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4504DE2D" w14:textId="49BE49D2"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Only </w:t>
      </w:r>
      <w:r w:rsidR="00832666" w:rsidRPr="00C27AB4">
        <w:rPr>
          <w:rFonts w:ascii="Times New Roman" w:eastAsia="Times New Roman" w:hAnsi="Times New Roman" w:cs="Times New Roman"/>
          <w:b/>
          <w:color w:val="000000"/>
          <w:sz w:val="26"/>
        </w:rPr>
        <w:t>cloud-based</w:t>
      </w:r>
      <w:r w:rsidRPr="00C27AB4">
        <w:rPr>
          <w:rFonts w:ascii="Times New Roman" w:eastAsia="Times New Roman" w:hAnsi="Times New Roman" w:cs="Times New Roman"/>
          <w:color w:val="000000"/>
          <w:sz w:val="26"/>
        </w:rPr>
        <w:t xml:space="preserve"> solutions will be considered. Please provide details as to platform, points of presence, redundancy, back-up, firewall/security, application size, website’s availability/uptime for the previous 6 months, etc. </w:t>
      </w:r>
    </w:p>
    <w:p w14:paraId="66CC4E25"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46DECD90"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How is data secured? How is data destroyed if a member leaves the software? </w:t>
      </w:r>
    </w:p>
    <w:p w14:paraId="6C80EB45"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8CEADBB"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Please provide SOC audits. </w:t>
      </w:r>
    </w:p>
    <w:p w14:paraId="1BEB958F"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7D55263" w14:textId="7E971DBF"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w:t>
      </w:r>
      <w:r w:rsidR="0062429B"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end user hardware/software/OS/app requirements including supported web browsers. </w:t>
      </w:r>
    </w:p>
    <w:p w14:paraId="0DC665BA"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0F39482C"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What languages are currently supported in the system? What additional language support is planned? </w:t>
      </w:r>
    </w:p>
    <w:p w14:paraId="23926AEC"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431C9648"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Detail how the system complies with Web Content Accessibility Guidelines (WCAG) 2.1. </w:t>
      </w:r>
    </w:p>
    <w:p w14:paraId="3ABE2AFD" w14:textId="77777777" w:rsidR="006E35BF" w:rsidRPr="00C27AB4" w:rsidRDefault="006E35BF" w:rsidP="006E35BF">
      <w:pPr>
        <w:spacing w:after="2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C83F5CA"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What is your technical support’s standard hours of operation if school administrators need assistance with incident reporting and/or the incident monitory service? </w:t>
      </w:r>
    </w:p>
    <w:p w14:paraId="5D7923F7" w14:textId="77777777" w:rsidR="006E35BF" w:rsidRPr="00C27AB4" w:rsidRDefault="006E35BF" w:rsidP="006E35BF">
      <w:pPr>
        <w:spacing w:after="3"/>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6"/>
        </w:rPr>
        <w:t xml:space="preserve"> </w:t>
      </w:r>
    </w:p>
    <w:p w14:paraId="0B65B5EB" w14:textId="77777777"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Process Overview –</w:t>
      </w:r>
      <w:r w:rsidRPr="00C27AB4">
        <w:rPr>
          <w:rFonts w:ascii="Times New Roman" w:eastAsia="Times New Roman" w:hAnsi="Times New Roman" w:cs="Times New Roman"/>
          <w:b/>
          <w:color w:val="000000"/>
          <w:sz w:val="26"/>
        </w:rPr>
        <w:t xml:space="preserve"> </w:t>
      </w:r>
      <w:r w:rsidRPr="00C27AB4">
        <w:rPr>
          <w:rFonts w:ascii="Times New Roman" w:eastAsia="Times New Roman" w:hAnsi="Times New Roman" w:cs="Times New Roman"/>
          <w:color w:val="000000"/>
          <w:sz w:val="26"/>
        </w:rPr>
        <w:t xml:space="preserve">respond to each of the following prompts: </w:t>
      </w:r>
    </w:p>
    <w:p w14:paraId="58009D29"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A9A0EDA" w14:textId="0344D275"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the requirements necessary (human resource and financial capital) for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to manage and administer the system. </w:t>
      </w:r>
    </w:p>
    <w:p w14:paraId="73389CAE" w14:textId="77777777" w:rsidR="006E35BF" w:rsidRPr="00C27AB4" w:rsidRDefault="006E35BF" w:rsidP="006E35BF">
      <w:pPr>
        <w:spacing w:after="78"/>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5DDFB718" w14:textId="15D8092E"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w:t>
      </w:r>
      <w:r w:rsidR="00832666">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stakeholder training and educational materials available. </w:t>
      </w:r>
    </w:p>
    <w:p w14:paraId="6A800588" w14:textId="77777777" w:rsidR="006E35BF" w:rsidRPr="00C27AB4" w:rsidRDefault="006E35BF" w:rsidP="006E35BF">
      <w:pPr>
        <w:spacing w:after="76"/>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4C612F3D"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the requirements necessary to facilitate start-up and ensure long-term sustainability. </w:t>
      </w:r>
    </w:p>
    <w:p w14:paraId="475E022A" w14:textId="77777777" w:rsidR="006E35BF" w:rsidRPr="00C27AB4" w:rsidRDefault="006E35BF" w:rsidP="006E35BF">
      <w:pPr>
        <w:spacing w:after="78"/>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7C85D846" w14:textId="0D963AE3"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w:t>
      </w:r>
      <w:r w:rsidR="00832666">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the system registration process for users and obtaining parental consent. </w:t>
      </w:r>
    </w:p>
    <w:p w14:paraId="35C6FF86" w14:textId="77777777" w:rsidR="006E35BF" w:rsidRPr="00C27AB4" w:rsidRDefault="006E35BF" w:rsidP="006E35BF">
      <w:pPr>
        <w:spacing w:after="76"/>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2E458887" w14:textId="1255FD6C"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w:t>
      </w:r>
      <w:r w:rsidR="00832666">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how a member would transition into or out of the system. </w:t>
      </w:r>
    </w:p>
    <w:p w14:paraId="3C937C82" w14:textId="77777777" w:rsidR="006E35BF" w:rsidRPr="00C27AB4" w:rsidRDefault="006E35BF" w:rsidP="006E35BF">
      <w:pPr>
        <w:spacing w:after="9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16"/>
        </w:rPr>
        <w:t xml:space="preserve"> </w:t>
      </w:r>
    </w:p>
    <w:p w14:paraId="011C5C6D"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guidance and suggested templates for member/student code of conduct. </w:t>
      </w:r>
    </w:p>
    <w:p w14:paraId="381262DE" w14:textId="77777777" w:rsidR="006E35BF" w:rsidRPr="00C27AB4" w:rsidRDefault="006E35BF" w:rsidP="006E35BF">
      <w:pPr>
        <w:spacing w:after="194"/>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467AB01" w14:textId="77777777"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Exclusivity and Branding –</w:t>
      </w:r>
      <w:r w:rsidRPr="00C27AB4">
        <w:rPr>
          <w:rFonts w:ascii="Times New Roman" w:eastAsia="Times New Roman" w:hAnsi="Times New Roman" w:cs="Times New Roman"/>
          <w:b/>
          <w:color w:val="000000"/>
          <w:sz w:val="26"/>
        </w:rPr>
        <w:t xml:space="preserve"> </w:t>
      </w:r>
      <w:r w:rsidRPr="00C27AB4">
        <w:rPr>
          <w:rFonts w:ascii="Times New Roman" w:eastAsia="Times New Roman" w:hAnsi="Times New Roman" w:cs="Times New Roman"/>
          <w:color w:val="000000"/>
          <w:sz w:val="26"/>
        </w:rPr>
        <w:t xml:space="preserve">respond to each of the following prompts: </w:t>
      </w:r>
    </w:p>
    <w:p w14:paraId="081807D4"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1CF107EA" w14:textId="77777777"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a position on the customization, branding/co-branding of a front-end homepage, landing page, etc., for each district who participates. </w:t>
      </w:r>
    </w:p>
    <w:p w14:paraId="65C962D0"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79E0B859" w14:textId="2C43AEF3"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guidance regarding the need for and a suggested template for a Memorandum of Understanding (MOU) between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and participating members. </w:t>
      </w:r>
    </w:p>
    <w:p w14:paraId="3D0D3906"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F517D69" w14:textId="51592F00" w:rsidR="006E35BF" w:rsidRPr="00C27AB4" w:rsidRDefault="006E35BF" w:rsidP="006E35BF">
      <w:pPr>
        <w:numPr>
          <w:ilvl w:val="1"/>
          <w:numId w:val="3"/>
        </w:numPr>
        <w:spacing w:after="4" w:line="249" w:lineRule="auto"/>
        <w:ind w:right="732" w:hanging="36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Provide some standard branding/marketing materials/information for </w:t>
      </w:r>
      <w:r w:rsidR="00197762" w:rsidRPr="00C27AB4">
        <w:rPr>
          <w:rFonts w:ascii="Times New Roman" w:eastAsia="Times New Roman" w:hAnsi="Times New Roman" w:cs="Times New Roman"/>
          <w:color w:val="000000"/>
          <w:sz w:val="26"/>
        </w:rPr>
        <w:t>DAAIS</w:t>
      </w:r>
      <w:r w:rsidR="00C912C5" w:rsidRPr="00C27AB4">
        <w:rPr>
          <w:rFonts w:ascii="Times New Roman" w:eastAsia="Times New Roman" w:hAnsi="Times New Roman" w:cs="Times New Roman"/>
          <w:color w:val="000000"/>
          <w:sz w:val="26"/>
        </w:rPr>
        <w:t xml:space="preserve"> </w:t>
      </w:r>
      <w:r w:rsidRPr="00C27AB4">
        <w:rPr>
          <w:rFonts w:ascii="Times New Roman" w:eastAsia="Times New Roman" w:hAnsi="Times New Roman" w:cs="Times New Roman"/>
          <w:color w:val="000000"/>
          <w:sz w:val="26"/>
        </w:rPr>
        <w:t xml:space="preserve">to use on their website to promote the selected product. </w:t>
      </w:r>
    </w:p>
    <w:p w14:paraId="34450401" w14:textId="77777777" w:rsidR="006E35BF" w:rsidRPr="00C27AB4" w:rsidRDefault="006E35BF" w:rsidP="006E35BF">
      <w:pPr>
        <w:spacing w:after="3"/>
        <w:ind w:left="1080"/>
        <w:rPr>
          <w:rFonts w:ascii="Times New Roman" w:eastAsia="Calibri" w:hAnsi="Times New Roman" w:cs="Times New Roman"/>
          <w:color w:val="000000"/>
        </w:rPr>
      </w:pPr>
      <w:r w:rsidRPr="00C27AB4">
        <w:rPr>
          <w:rFonts w:ascii="Times New Roman" w:eastAsia="Times New Roman" w:hAnsi="Times New Roman" w:cs="Times New Roman"/>
          <w:b/>
          <w:color w:val="000000"/>
          <w:sz w:val="26"/>
        </w:rPr>
        <w:t xml:space="preserve"> </w:t>
      </w:r>
    </w:p>
    <w:p w14:paraId="56B7728E" w14:textId="1134AA99"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Social Emotional Learning – </w:t>
      </w:r>
      <w:r w:rsidRPr="00C27AB4">
        <w:rPr>
          <w:rFonts w:ascii="Times New Roman" w:eastAsia="Times New Roman" w:hAnsi="Times New Roman" w:cs="Times New Roman"/>
          <w:color w:val="000000"/>
          <w:sz w:val="26"/>
        </w:rPr>
        <w:t>d</w:t>
      </w:r>
      <w:r w:rsidR="0062429B"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tools available to support Social Emotional Learning. </w:t>
      </w:r>
    </w:p>
    <w:p w14:paraId="56B28368" w14:textId="77777777" w:rsidR="006E35BF" w:rsidRPr="00C27AB4" w:rsidRDefault="006E35BF" w:rsidP="006E35BF">
      <w:pPr>
        <w:spacing w:after="14"/>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1968141C" w14:textId="77777777"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Pricing – </w:t>
      </w:r>
      <w:r w:rsidRPr="00C27AB4">
        <w:rPr>
          <w:rFonts w:ascii="Times New Roman" w:eastAsia="Times New Roman" w:hAnsi="Times New Roman" w:cs="Times New Roman"/>
          <w:color w:val="000000"/>
          <w:sz w:val="26"/>
        </w:rPr>
        <w:t xml:space="preserve">Provide detailed pricing for each software package and contract service within the scope of work including but not limited to subscription fees, implementation fees, payment methods, billing cycles, cancellations, training materials, etc. </w:t>
      </w:r>
    </w:p>
    <w:p w14:paraId="48D83C28"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2A889709" w14:textId="7B520A39" w:rsidR="006E35BF" w:rsidRPr="00C27AB4" w:rsidRDefault="00C35824" w:rsidP="006E35BF">
      <w:pPr>
        <w:spacing w:after="4" w:line="249" w:lineRule="auto"/>
        <w:ind w:left="1090" w:right="732" w:hanging="1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DAAIS</w:t>
      </w:r>
      <w:r w:rsidR="006E35BF" w:rsidRPr="00C27AB4">
        <w:rPr>
          <w:rFonts w:ascii="Times New Roman" w:eastAsia="Times New Roman" w:hAnsi="Times New Roman" w:cs="Times New Roman"/>
          <w:color w:val="000000"/>
          <w:sz w:val="26"/>
        </w:rPr>
        <w:t xml:space="preserve"> is price conscious and funding for this software will be provided through federal grant funds; therefore, price is one the strongest drivers in the selection of a vendor(s). Pricing should be based on a per student price (</w:t>
      </w:r>
      <w:r w:rsidR="006E35BF" w:rsidRPr="00C27AB4">
        <w:rPr>
          <w:rFonts w:ascii="Times New Roman" w:eastAsia="Times New Roman" w:hAnsi="Times New Roman" w:cs="Times New Roman"/>
          <w:b/>
          <w:color w:val="000000"/>
          <w:sz w:val="26"/>
        </w:rPr>
        <w:t>PSP</w:t>
      </w:r>
      <w:r w:rsidR="006E35BF" w:rsidRPr="00C27AB4">
        <w:rPr>
          <w:rFonts w:ascii="Times New Roman" w:eastAsia="Times New Roman" w:hAnsi="Times New Roman" w:cs="Times New Roman"/>
          <w:color w:val="000000"/>
          <w:sz w:val="26"/>
        </w:rPr>
        <w:t xml:space="preserve">). If there is a minimum price or minimum number of students it should be noted in the proposal. </w:t>
      </w:r>
    </w:p>
    <w:p w14:paraId="5516F934"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6D631DEC" w14:textId="77777777" w:rsidR="006E35BF" w:rsidRPr="00C27AB4" w:rsidRDefault="006E35BF" w:rsidP="006E35BF">
      <w:pPr>
        <w:spacing w:after="4" w:line="249" w:lineRule="auto"/>
        <w:ind w:left="1435" w:right="732" w:hanging="10"/>
        <w:rPr>
          <w:rFonts w:ascii="Times New Roman" w:eastAsia="Calibri" w:hAnsi="Times New Roman" w:cs="Times New Roman"/>
          <w:color w:val="000000"/>
        </w:rPr>
      </w:pPr>
      <w:r w:rsidRPr="00C27AB4">
        <w:rPr>
          <w:rFonts w:ascii="Times New Roman" w:eastAsia="Segoe UI Symbol" w:hAnsi="Times New Roman" w:cs="Times New Roman"/>
          <w:color w:val="000000"/>
          <w:sz w:val="26"/>
        </w:rPr>
        <w:t></w:t>
      </w:r>
      <w:r w:rsidRPr="00C27AB4">
        <w:rPr>
          <w:rFonts w:ascii="Times New Roman" w:eastAsia="Arial" w:hAnsi="Times New Roman" w:cs="Times New Roman"/>
          <w:color w:val="000000"/>
          <w:sz w:val="26"/>
        </w:rPr>
        <w:t xml:space="preserve"> </w:t>
      </w:r>
      <w:r w:rsidRPr="00C27AB4">
        <w:rPr>
          <w:rFonts w:ascii="Times New Roman" w:eastAsia="Times New Roman" w:hAnsi="Times New Roman" w:cs="Times New Roman"/>
          <w:color w:val="000000"/>
          <w:sz w:val="26"/>
        </w:rPr>
        <w:t xml:space="preserve">PSP Example: </w:t>
      </w:r>
    </w:p>
    <w:p w14:paraId="0E7FE55E" w14:textId="77777777" w:rsidR="006E35BF" w:rsidRPr="00C27AB4" w:rsidRDefault="006E35BF" w:rsidP="006E35BF">
      <w:pPr>
        <w:spacing w:after="0"/>
        <w:ind w:left="180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5B8EF9B9" w14:textId="2B09C48A" w:rsidR="006E35BF" w:rsidRPr="00C27AB4" w:rsidRDefault="006E35BF" w:rsidP="006E35BF">
      <w:pPr>
        <w:spacing w:after="4" w:line="249" w:lineRule="auto"/>
        <w:ind w:left="1810" w:right="732" w:hanging="10"/>
        <w:rPr>
          <w:rFonts w:ascii="Times New Roman" w:eastAsia="Calibri" w:hAnsi="Times New Roman" w:cs="Times New Roman"/>
          <w:color w:val="000000"/>
        </w:rPr>
      </w:pPr>
      <w:r w:rsidRPr="00C27AB4">
        <w:rPr>
          <w:rFonts w:ascii="Times New Roman" w:eastAsia="Courier New" w:hAnsi="Times New Roman" w:cs="Times New Roman"/>
          <w:color w:val="000000"/>
          <w:sz w:val="26"/>
        </w:rPr>
        <w:t>o</w:t>
      </w:r>
      <w:r w:rsidRPr="00C27AB4">
        <w:rPr>
          <w:rFonts w:ascii="Times New Roman" w:eastAsia="Arial" w:hAnsi="Times New Roman" w:cs="Times New Roman"/>
          <w:color w:val="000000"/>
          <w:sz w:val="26"/>
        </w:rPr>
        <w:t xml:space="preserve"> </w:t>
      </w:r>
      <w:r w:rsidRPr="00C27AB4">
        <w:rPr>
          <w:rFonts w:ascii="Times New Roman" w:eastAsia="Times New Roman" w:hAnsi="Times New Roman" w:cs="Times New Roman"/>
          <w:color w:val="000000"/>
          <w:sz w:val="26"/>
        </w:rPr>
        <w:t>Regular price - $</w:t>
      </w:r>
      <w:r w:rsidR="0062429B" w:rsidRPr="00C27AB4">
        <w:rPr>
          <w:rFonts w:ascii="Times New Roman" w:eastAsia="Times New Roman" w:hAnsi="Times New Roman" w:cs="Times New Roman"/>
          <w:color w:val="000000"/>
          <w:sz w:val="26"/>
        </w:rPr>
        <w:t>2.</w:t>
      </w:r>
      <w:r w:rsidRPr="00C27AB4">
        <w:rPr>
          <w:rFonts w:ascii="Times New Roman" w:eastAsia="Times New Roman" w:hAnsi="Times New Roman" w:cs="Times New Roman"/>
          <w:color w:val="000000"/>
          <w:sz w:val="26"/>
        </w:rPr>
        <w:t>50 per student (</w:t>
      </w:r>
      <w:r w:rsidR="0062429B" w:rsidRPr="00C27AB4">
        <w:rPr>
          <w:rFonts w:ascii="Times New Roman" w:eastAsia="Times New Roman" w:hAnsi="Times New Roman" w:cs="Times New Roman"/>
          <w:color w:val="000000"/>
          <w:sz w:val="26"/>
        </w:rPr>
        <w:t>3</w:t>
      </w:r>
      <w:r w:rsidRPr="00C27AB4">
        <w:rPr>
          <w:rFonts w:ascii="Times New Roman" w:eastAsia="Times New Roman" w:hAnsi="Times New Roman" w:cs="Times New Roman"/>
          <w:color w:val="000000"/>
          <w:sz w:val="26"/>
        </w:rPr>
        <w:t xml:space="preserve">00 student minimum) </w:t>
      </w:r>
    </w:p>
    <w:p w14:paraId="170F1F5A"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A327DD0" w14:textId="0D67D762" w:rsidR="006E35BF" w:rsidRPr="00C27AB4" w:rsidRDefault="00197762" w:rsidP="006E35BF">
      <w:pPr>
        <w:spacing w:after="4" w:line="249" w:lineRule="auto"/>
        <w:ind w:left="1090" w:right="732" w:hanging="1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DAAIS</w:t>
      </w:r>
      <w:r w:rsidR="00C27AB4" w:rsidRPr="00C27AB4">
        <w:rPr>
          <w:rFonts w:ascii="Times New Roman" w:eastAsia="Times New Roman" w:hAnsi="Times New Roman" w:cs="Times New Roman"/>
          <w:color w:val="000000"/>
          <w:sz w:val="26"/>
        </w:rPr>
        <w:t xml:space="preserve"> </w:t>
      </w:r>
      <w:r w:rsidR="006E35BF" w:rsidRPr="00C27AB4">
        <w:rPr>
          <w:rFonts w:ascii="Times New Roman" w:eastAsia="Times New Roman" w:hAnsi="Times New Roman" w:cs="Times New Roman"/>
          <w:color w:val="000000"/>
          <w:sz w:val="26"/>
        </w:rPr>
        <w:t xml:space="preserve">will be funding the licensing of the software for possibly up to </w:t>
      </w:r>
      <w:r w:rsidR="00C27AB4" w:rsidRPr="00C27AB4">
        <w:rPr>
          <w:rFonts w:ascii="Times New Roman" w:eastAsia="Times New Roman" w:hAnsi="Times New Roman" w:cs="Times New Roman"/>
          <w:color w:val="000000"/>
          <w:sz w:val="26"/>
        </w:rPr>
        <w:t>70</w:t>
      </w:r>
      <w:r w:rsidR="006E35BF" w:rsidRPr="00C27AB4">
        <w:rPr>
          <w:rFonts w:ascii="Times New Roman" w:eastAsia="Times New Roman" w:hAnsi="Times New Roman" w:cs="Times New Roman"/>
          <w:color w:val="000000"/>
          <w:sz w:val="26"/>
        </w:rPr>
        <w:t xml:space="preserve"> districts with multiple campuses serving </w:t>
      </w:r>
      <w:r w:rsidR="00C27AB4" w:rsidRPr="00C27AB4">
        <w:rPr>
          <w:rFonts w:ascii="Times New Roman" w:eastAsia="Times New Roman" w:hAnsi="Times New Roman" w:cs="Times New Roman"/>
          <w:color w:val="000000"/>
          <w:sz w:val="26"/>
        </w:rPr>
        <w:t>more than 200</w:t>
      </w:r>
      <w:r w:rsidR="006E35BF" w:rsidRPr="00C27AB4">
        <w:rPr>
          <w:rFonts w:ascii="Times New Roman" w:eastAsia="Times New Roman" w:hAnsi="Times New Roman" w:cs="Times New Roman"/>
          <w:color w:val="000000"/>
          <w:sz w:val="26"/>
        </w:rPr>
        <w:t xml:space="preserve">,000 students over the next </w:t>
      </w:r>
      <w:r w:rsidR="00C27AB4" w:rsidRPr="00C27AB4">
        <w:rPr>
          <w:rFonts w:ascii="Times New Roman" w:eastAsia="Times New Roman" w:hAnsi="Times New Roman" w:cs="Times New Roman"/>
          <w:color w:val="000000"/>
          <w:sz w:val="26"/>
        </w:rPr>
        <w:t>2 1/2</w:t>
      </w:r>
      <w:r w:rsidR="006E35BF" w:rsidRPr="00C27AB4">
        <w:rPr>
          <w:rFonts w:ascii="Times New Roman" w:eastAsia="Times New Roman" w:hAnsi="Times New Roman" w:cs="Times New Roman"/>
          <w:color w:val="000000"/>
          <w:sz w:val="26"/>
        </w:rPr>
        <w:t xml:space="preserve"> school years if awarded the grant funds. </w:t>
      </w:r>
      <w:r w:rsidRPr="00C27AB4">
        <w:rPr>
          <w:rFonts w:ascii="Times New Roman" w:eastAsia="Times New Roman" w:hAnsi="Times New Roman" w:cs="Times New Roman"/>
          <w:color w:val="000000"/>
          <w:sz w:val="26"/>
        </w:rPr>
        <w:t>DAAIS</w:t>
      </w:r>
      <w:r w:rsidR="00C27AB4" w:rsidRPr="00C27AB4">
        <w:rPr>
          <w:rFonts w:ascii="Times New Roman" w:eastAsia="Times New Roman" w:hAnsi="Times New Roman" w:cs="Times New Roman"/>
          <w:color w:val="000000"/>
          <w:sz w:val="26"/>
        </w:rPr>
        <w:t xml:space="preserve"> </w:t>
      </w:r>
      <w:r w:rsidR="006E35BF" w:rsidRPr="00C27AB4">
        <w:rPr>
          <w:rFonts w:ascii="Times New Roman" w:eastAsia="Times New Roman" w:hAnsi="Times New Roman" w:cs="Times New Roman"/>
          <w:color w:val="000000"/>
          <w:sz w:val="26"/>
        </w:rPr>
        <w:t xml:space="preserve">will not be the overall administrator or point of contact. Each school will assign its own administrators and points of contact for the software application and should be considered an individual customer for implementation and services provided. </w:t>
      </w:r>
      <w:r w:rsidR="006E35BF" w:rsidRPr="00C27AB4">
        <w:rPr>
          <w:rFonts w:ascii="Times New Roman" w:eastAsia="Times New Roman" w:hAnsi="Times New Roman" w:cs="Times New Roman"/>
          <w:b/>
          <w:color w:val="000000"/>
          <w:sz w:val="26"/>
        </w:rPr>
        <w:t xml:space="preserve">The number of licenses that </w:t>
      </w:r>
      <w:r w:rsidRPr="00C27AB4">
        <w:rPr>
          <w:rFonts w:ascii="Times New Roman" w:eastAsia="Times New Roman" w:hAnsi="Times New Roman" w:cs="Times New Roman"/>
          <w:b/>
          <w:color w:val="000000"/>
          <w:sz w:val="26"/>
        </w:rPr>
        <w:t>DAAIS</w:t>
      </w:r>
      <w:r w:rsidR="00C27AB4" w:rsidRPr="00C27AB4">
        <w:rPr>
          <w:rFonts w:ascii="Times New Roman" w:eastAsia="Times New Roman" w:hAnsi="Times New Roman" w:cs="Times New Roman"/>
          <w:b/>
          <w:color w:val="000000"/>
          <w:sz w:val="26"/>
        </w:rPr>
        <w:t xml:space="preserve"> </w:t>
      </w:r>
      <w:r w:rsidR="006E35BF" w:rsidRPr="00C27AB4">
        <w:rPr>
          <w:rFonts w:ascii="Times New Roman" w:eastAsia="Times New Roman" w:hAnsi="Times New Roman" w:cs="Times New Roman"/>
          <w:b/>
          <w:color w:val="000000"/>
          <w:sz w:val="26"/>
        </w:rPr>
        <w:t>will pay for each year will be based on the actual number of students enrolled at each participating campus.</w:t>
      </w:r>
      <w:r w:rsidR="006E35BF" w:rsidRPr="00C27AB4">
        <w:rPr>
          <w:rFonts w:ascii="Times New Roman" w:eastAsia="Times New Roman" w:hAnsi="Times New Roman" w:cs="Times New Roman"/>
          <w:color w:val="000000"/>
          <w:sz w:val="26"/>
        </w:rPr>
        <w:t xml:space="preserve"> </w:t>
      </w:r>
    </w:p>
    <w:p w14:paraId="3E115E4B" w14:textId="77777777" w:rsidR="006E35BF" w:rsidRPr="00C27AB4" w:rsidRDefault="006E35BF" w:rsidP="006E35BF">
      <w:pPr>
        <w:spacing w:after="11"/>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B5B32E5" w14:textId="457DD61A" w:rsidR="006E35BF" w:rsidRPr="00C27AB4" w:rsidRDefault="006E35BF" w:rsidP="006E35BF">
      <w:pPr>
        <w:numPr>
          <w:ilvl w:val="0"/>
          <w:numId w:val="3"/>
        </w:numPr>
        <w:spacing w:after="4" w:line="249" w:lineRule="auto"/>
        <w:ind w:right="732" w:hanging="341"/>
        <w:rPr>
          <w:rFonts w:ascii="Times New Roman" w:eastAsia="Calibri" w:hAnsi="Times New Roman" w:cs="Times New Roman"/>
          <w:color w:val="000000"/>
        </w:rPr>
      </w:pPr>
      <w:r w:rsidRPr="00C27AB4">
        <w:rPr>
          <w:rFonts w:ascii="Times New Roman" w:eastAsia="Times New Roman" w:hAnsi="Times New Roman" w:cs="Times New Roman"/>
          <w:b/>
          <w:color w:val="000000"/>
          <w:sz w:val="28"/>
        </w:rPr>
        <w:t xml:space="preserve">Value Added Services – </w:t>
      </w:r>
      <w:r w:rsidRPr="00C27AB4">
        <w:rPr>
          <w:rFonts w:ascii="Times New Roman" w:eastAsia="Times New Roman" w:hAnsi="Times New Roman" w:cs="Times New Roman"/>
          <w:color w:val="000000"/>
          <w:sz w:val="26"/>
        </w:rPr>
        <w:t>D</w:t>
      </w:r>
      <w:r w:rsidR="00C27AB4" w:rsidRPr="00C27AB4">
        <w:rPr>
          <w:rFonts w:ascii="Times New Roman" w:eastAsia="Times New Roman" w:hAnsi="Times New Roman" w:cs="Times New Roman"/>
          <w:color w:val="000000"/>
          <w:sz w:val="26"/>
        </w:rPr>
        <w:t>esc</w:t>
      </w:r>
      <w:r w:rsidRPr="00C27AB4">
        <w:rPr>
          <w:rFonts w:ascii="Times New Roman" w:eastAsia="Times New Roman" w:hAnsi="Times New Roman" w:cs="Times New Roman"/>
          <w:color w:val="000000"/>
          <w:sz w:val="26"/>
        </w:rPr>
        <w:t xml:space="preserve">ribe any other features, offers, programs, promotions, partnerships, venues, events, activities, or recommendations that may have been omitted from this RFP that would give your company, a competitive advantage over other respondents and also give </w:t>
      </w:r>
      <w:r w:rsidR="001B0184" w:rsidRPr="00C27AB4">
        <w:rPr>
          <w:rFonts w:ascii="Times New Roman" w:eastAsia="Times New Roman" w:hAnsi="Times New Roman" w:cs="Times New Roman"/>
          <w:color w:val="000000"/>
          <w:sz w:val="26"/>
        </w:rPr>
        <w:t>DAAIS</w:t>
      </w:r>
      <w:r w:rsidRPr="00C27AB4">
        <w:rPr>
          <w:rFonts w:ascii="Times New Roman" w:eastAsia="Times New Roman" w:hAnsi="Times New Roman" w:cs="Times New Roman"/>
          <w:color w:val="000000"/>
          <w:sz w:val="26"/>
        </w:rPr>
        <w:t xml:space="preserve"> an opportunity to provide the most meaningful user experience for the students and members. Please include, if any, additional fees that would apply for such additional or optional services. </w:t>
      </w:r>
    </w:p>
    <w:p w14:paraId="34BC5841"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Times New Roman" w:hAnsi="Times New Roman" w:cs="Times New Roman"/>
          <w:color w:val="000000"/>
          <w:sz w:val="26"/>
        </w:rPr>
        <w:t xml:space="preserve"> </w:t>
      </w:r>
    </w:p>
    <w:p w14:paraId="38928005" w14:textId="078B7EF0" w:rsidR="006E35BF" w:rsidRPr="00C27AB4" w:rsidRDefault="006E35BF" w:rsidP="006E35BF">
      <w:pPr>
        <w:spacing w:after="0"/>
        <w:ind w:left="1080"/>
        <w:rPr>
          <w:rFonts w:ascii="Times New Roman" w:eastAsia="Times New Roman" w:hAnsi="Times New Roman" w:cs="Times New Roman"/>
          <w:color w:val="000000"/>
          <w:sz w:val="26"/>
        </w:rPr>
      </w:pPr>
      <w:r w:rsidRPr="00C27AB4">
        <w:rPr>
          <w:rFonts w:ascii="Times New Roman" w:eastAsia="Times New Roman" w:hAnsi="Times New Roman" w:cs="Times New Roman"/>
          <w:color w:val="000000"/>
          <w:sz w:val="26"/>
        </w:rPr>
        <w:t xml:space="preserve"> </w:t>
      </w:r>
    </w:p>
    <w:p w14:paraId="0D916859" w14:textId="1E5CE9CA" w:rsidR="00C27AB4" w:rsidRPr="00C27AB4" w:rsidRDefault="00C27AB4" w:rsidP="006E35BF">
      <w:pPr>
        <w:spacing w:after="0"/>
        <w:ind w:left="1080"/>
        <w:rPr>
          <w:rFonts w:ascii="Times New Roman" w:eastAsia="Calibri" w:hAnsi="Times New Roman" w:cs="Times New Roman"/>
          <w:color w:val="000000"/>
        </w:rPr>
      </w:pPr>
    </w:p>
    <w:p w14:paraId="6D819A7C" w14:textId="2010786A" w:rsidR="00C27AB4" w:rsidRPr="00C27AB4" w:rsidRDefault="00C27AB4">
      <w:pPr>
        <w:rPr>
          <w:rFonts w:ascii="Times New Roman" w:eastAsia="Calibri" w:hAnsi="Times New Roman" w:cs="Times New Roman"/>
          <w:color w:val="000000"/>
        </w:rPr>
      </w:pPr>
      <w:r w:rsidRPr="00C27AB4">
        <w:rPr>
          <w:rFonts w:ascii="Times New Roman" w:eastAsia="Calibri" w:hAnsi="Times New Roman" w:cs="Times New Roman"/>
          <w:color w:val="000000"/>
        </w:rPr>
        <w:br w:type="page"/>
      </w:r>
    </w:p>
    <w:p w14:paraId="32E84D9B" w14:textId="77777777" w:rsidR="00C27AB4" w:rsidRPr="00C27AB4" w:rsidRDefault="00C27AB4" w:rsidP="006E35BF">
      <w:pPr>
        <w:spacing w:after="0"/>
        <w:ind w:left="1080"/>
        <w:rPr>
          <w:rFonts w:ascii="Times New Roman" w:eastAsia="Calibri" w:hAnsi="Times New Roman" w:cs="Times New Roman"/>
          <w:color w:val="000000"/>
        </w:rPr>
      </w:pPr>
    </w:p>
    <w:p w14:paraId="67460174" w14:textId="5D35C2FE" w:rsidR="006E35BF" w:rsidRPr="00C27AB4" w:rsidRDefault="00C27AB4" w:rsidP="006E35BF">
      <w:pPr>
        <w:spacing w:after="0"/>
        <w:ind w:left="356" w:right="4" w:hanging="10"/>
        <w:jc w:val="center"/>
        <w:rPr>
          <w:rFonts w:ascii="Times New Roman" w:eastAsia="Calibri" w:hAnsi="Times New Roman" w:cs="Times New Roman"/>
          <w:color w:val="000000"/>
        </w:rPr>
      </w:pPr>
      <w:r w:rsidRPr="00C27AB4">
        <w:rPr>
          <w:rFonts w:ascii="Times New Roman" w:eastAsia="Arial" w:hAnsi="Times New Roman" w:cs="Times New Roman"/>
          <w:b/>
          <w:color w:val="000000"/>
          <w:sz w:val="24"/>
        </w:rPr>
        <w:t>Delta Area Association for Improvement of Schools</w:t>
      </w:r>
    </w:p>
    <w:p w14:paraId="03B29D7B" w14:textId="77777777" w:rsidR="006E35BF" w:rsidRPr="00C27AB4" w:rsidRDefault="006E35BF" w:rsidP="006E35BF">
      <w:pPr>
        <w:spacing w:after="0"/>
        <w:ind w:left="412"/>
        <w:jc w:val="center"/>
        <w:rPr>
          <w:rFonts w:ascii="Times New Roman" w:eastAsia="Calibri" w:hAnsi="Times New Roman" w:cs="Times New Roman"/>
          <w:color w:val="000000"/>
        </w:rPr>
      </w:pPr>
      <w:r w:rsidRPr="00C27AB4">
        <w:rPr>
          <w:rFonts w:ascii="Times New Roman" w:eastAsia="Arial" w:hAnsi="Times New Roman" w:cs="Times New Roman"/>
          <w:b/>
          <w:color w:val="000000"/>
          <w:sz w:val="24"/>
        </w:rPr>
        <w:t xml:space="preserve"> </w:t>
      </w:r>
    </w:p>
    <w:p w14:paraId="76501F18" w14:textId="77777777" w:rsidR="006E35BF" w:rsidRPr="00C27AB4" w:rsidRDefault="006E35BF" w:rsidP="006E35BF">
      <w:pPr>
        <w:spacing w:after="0"/>
        <w:ind w:left="356" w:hanging="10"/>
        <w:jc w:val="center"/>
        <w:rPr>
          <w:rFonts w:ascii="Times New Roman" w:eastAsia="Calibri" w:hAnsi="Times New Roman" w:cs="Times New Roman"/>
          <w:color w:val="000000"/>
        </w:rPr>
      </w:pPr>
      <w:r w:rsidRPr="00C27AB4">
        <w:rPr>
          <w:rFonts w:ascii="Times New Roman" w:eastAsia="Arial" w:hAnsi="Times New Roman" w:cs="Times New Roman"/>
          <w:b/>
          <w:color w:val="000000"/>
          <w:sz w:val="24"/>
        </w:rPr>
        <w:t xml:space="preserve">GENERAL CONDITIONS FOR BIDDING </w:t>
      </w:r>
    </w:p>
    <w:p w14:paraId="7AC5CA62"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rPr>
        <w:t xml:space="preserve"> </w:t>
      </w:r>
    </w:p>
    <w:p w14:paraId="10F21CBF" w14:textId="77777777" w:rsidR="006E35BF" w:rsidRPr="00C27AB4" w:rsidRDefault="006E35BF" w:rsidP="006E35BF">
      <w:pPr>
        <w:spacing w:after="16"/>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3458AB4" w14:textId="2D164DD9" w:rsidR="006E35BF" w:rsidRDefault="006E35BF" w:rsidP="00516D55">
      <w:pPr>
        <w:spacing w:after="4" w:line="250" w:lineRule="auto"/>
        <w:ind w:right="1857"/>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IT SHALL BE THE VENDOR’S RESPONSIBILTY TO REVIEW AND COMPLY WITH THE TERMS AND CONDITIONS OF THIS PROPOSAL AS OUTLINED  </w:t>
      </w:r>
    </w:p>
    <w:p w14:paraId="4BB53E58" w14:textId="77777777" w:rsidR="00516D55" w:rsidRPr="00C27AB4" w:rsidRDefault="00516D55" w:rsidP="00516D55">
      <w:pPr>
        <w:spacing w:after="4" w:line="250" w:lineRule="auto"/>
        <w:ind w:right="1857"/>
        <w:rPr>
          <w:rFonts w:ascii="Times New Roman" w:eastAsia="Calibri" w:hAnsi="Times New Roman" w:cs="Times New Roman"/>
          <w:color w:val="000000"/>
        </w:rPr>
      </w:pPr>
    </w:p>
    <w:p w14:paraId="6D66AC1E" w14:textId="136F3A25" w:rsidR="006E35BF" w:rsidRPr="00516D55" w:rsidRDefault="006E35BF" w:rsidP="00516D55">
      <w:pPr>
        <w:spacing w:after="0"/>
        <w:rPr>
          <w:rFonts w:ascii="Times New Roman" w:eastAsia="Calibri" w:hAnsi="Times New Roman" w:cs="Times New Roman"/>
          <w:color w:val="000000"/>
        </w:rPr>
      </w:pPr>
      <w:r w:rsidRPr="00C27AB4">
        <w:rPr>
          <w:rFonts w:ascii="Times New Roman" w:eastAsia="Arial" w:hAnsi="Times New Roman" w:cs="Times New Roman"/>
          <w:b/>
          <w:color w:val="000000"/>
          <w:sz w:val="20"/>
        </w:rPr>
        <w:t xml:space="preserve">1. Statement of Inclusion/Applicability </w:t>
      </w:r>
    </w:p>
    <w:p w14:paraId="16E5DDF5" w14:textId="72C80528" w:rsidR="006E35BF" w:rsidRPr="00C27AB4" w:rsidRDefault="006E35BF" w:rsidP="00516D55">
      <w:pPr>
        <w:spacing w:after="4" w:line="249" w:lineRule="auto"/>
        <w:ind w:right="74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General Conditions for Bidding are applicable to all Request for Proposals issued by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and by this inclusion, they become an integral part of any contract which is awarded, or purchase order which is issued in association with this Request for Proposal. </w:t>
      </w:r>
    </w:p>
    <w:p w14:paraId="0B80B894"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6435BE8F" w14:textId="77777777" w:rsidR="006E35BF" w:rsidRPr="00C27AB4" w:rsidRDefault="006E35BF" w:rsidP="00516D55">
      <w:pPr>
        <w:keepNext/>
        <w:keepLines/>
        <w:spacing w:after="4" w:line="250" w:lineRule="auto"/>
        <w:ind w:right="1857"/>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2. Bid Preparation and Submission Procedures </w:t>
      </w:r>
    </w:p>
    <w:p w14:paraId="7CDC6802" w14:textId="77777777" w:rsidR="006E35BF" w:rsidRPr="00C27AB4" w:rsidRDefault="006E35BF" w:rsidP="00516D55">
      <w:pPr>
        <w:spacing w:after="4" w:line="249" w:lineRule="auto"/>
        <w:ind w:right="74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Request for Proposals will be received until the deadline indicated in the Notification of the Request for Proposal.  Each proposal must be submitted in a </w:t>
      </w:r>
      <w:r w:rsidRPr="00C27AB4">
        <w:rPr>
          <w:rFonts w:ascii="Times New Roman" w:eastAsia="Arial" w:hAnsi="Times New Roman" w:cs="Times New Roman"/>
          <w:b/>
          <w:color w:val="000000"/>
          <w:sz w:val="20"/>
          <w:u w:val="single" w:color="000000"/>
        </w:rPr>
        <w:t>SEALED</w:t>
      </w:r>
      <w:r w:rsidRPr="00C27AB4">
        <w:rPr>
          <w:rFonts w:ascii="Times New Roman" w:eastAsia="Arial" w:hAnsi="Times New Roman" w:cs="Times New Roman"/>
          <w:color w:val="000000"/>
          <w:sz w:val="20"/>
        </w:rPr>
        <w:t xml:space="preserve"> envelope. The outside of the envelope (or other package or container) must bear the following information in clear and legible form: </w:t>
      </w:r>
    </w:p>
    <w:p w14:paraId="2E8F22CB" w14:textId="347BA9DD" w:rsidR="006E35BF" w:rsidRPr="00C27AB4" w:rsidRDefault="00516D55" w:rsidP="00516D55">
      <w:pPr>
        <w:numPr>
          <w:ilvl w:val="0"/>
          <w:numId w:val="4"/>
        </w:numPr>
        <w:tabs>
          <w:tab w:val="left" w:pos="990"/>
          <w:tab w:val="left" w:pos="1260"/>
        </w:tabs>
        <w:spacing w:after="4" w:line="249" w:lineRule="auto"/>
        <w:ind w:left="720" w:right="740" w:hanging="10"/>
        <w:rPr>
          <w:rFonts w:ascii="Times New Roman" w:eastAsia="Calibri" w:hAnsi="Times New Roman" w:cs="Times New Roman"/>
          <w:color w:val="000000"/>
        </w:rPr>
      </w:pPr>
      <w:r>
        <w:rPr>
          <w:rFonts w:ascii="Times New Roman" w:eastAsia="Arial" w:hAnsi="Times New Roman" w:cs="Times New Roman"/>
          <w:color w:val="000000"/>
          <w:sz w:val="20"/>
        </w:rPr>
        <w:t>I</w:t>
      </w:r>
      <w:r w:rsidR="006E35BF" w:rsidRPr="00C27AB4">
        <w:rPr>
          <w:rFonts w:ascii="Times New Roman" w:eastAsia="Arial" w:hAnsi="Times New Roman" w:cs="Times New Roman"/>
          <w:color w:val="000000"/>
          <w:sz w:val="20"/>
        </w:rPr>
        <w:t xml:space="preserve">n the lower left-hand corner: print the full name and address of the bidding entity, and the name and telephone number, including the area code, of the person to contact with questions about the bid submission, and </w:t>
      </w:r>
    </w:p>
    <w:p w14:paraId="44368835" w14:textId="6283280D" w:rsidR="006E35BF" w:rsidRPr="00C27AB4" w:rsidRDefault="00516D55" w:rsidP="00516D55">
      <w:pPr>
        <w:numPr>
          <w:ilvl w:val="0"/>
          <w:numId w:val="4"/>
        </w:numPr>
        <w:tabs>
          <w:tab w:val="left" w:pos="990"/>
        </w:tabs>
        <w:spacing w:after="4" w:line="249" w:lineRule="auto"/>
        <w:ind w:left="720" w:right="740" w:hanging="10"/>
        <w:rPr>
          <w:rFonts w:ascii="Times New Roman" w:eastAsia="Calibri" w:hAnsi="Times New Roman" w:cs="Times New Roman"/>
          <w:color w:val="000000"/>
        </w:rPr>
      </w:pPr>
      <w:r>
        <w:rPr>
          <w:rFonts w:ascii="Times New Roman" w:eastAsia="Arial" w:hAnsi="Times New Roman" w:cs="Times New Roman"/>
          <w:color w:val="000000"/>
          <w:sz w:val="20"/>
        </w:rPr>
        <w:t>I</w:t>
      </w:r>
      <w:r w:rsidR="006E35BF" w:rsidRPr="00C27AB4">
        <w:rPr>
          <w:rFonts w:ascii="Times New Roman" w:eastAsia="Arial" w:hAnsi="Times New Roman" w:cs="Times New Roman"/>
          <w:color w:val="000000"/>
          <w:sz w:val="20"/>
        </w:rPr>
        <w:t xml:space="preserve">n the lower left-hand corner: “Proposal Enclosed,” the proposal name, proposal number, and submission deadline indicated on the Notice of Request for Proposal. </w:t>
      </w:r>
    </w:p>
    <w:p w14:paraId="7B143783"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51A289C2" w14:textId="642ECE53" w:rsidR="006E35BF" w:rsidRPr="00C27AB4" w:rsidRDefault="006E35BF" w:rsidP="00516D55">
      <w:pPr>
        <w:spacing w:after="4" w:line="249" w:lineRule="auto"/>
        <w:ind w:right="74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Proposals may be submitted by U.S. Mail, common carrier, or other courier or delivery service.  If forwarded by mail or other courier or delivery service, the sealed envelope, identified as indicated above, should be enclosed in another envelope addressed as specified below.  </w:t>
      </w:r>
      <w:r w:rsidR="00197762" w:rsidRPr="00C27AB4">
        <w:rPr>
          <w:rFonts w:ascii="Times New Roman" w:eastAsia="Arial" w:hAnsi="Times New Roman" w:cs="Times New Roman"/>
          <w:color w:val="000000"/>
          <w:sz w:val="20"/>
        </w:rPr>
        <w:t>DAAIS</w:t>
      </w:r>
      <w:r w:rsidRPr="00C27AB4">
        <w:rPr>
          <w:rFonts w:ascii="Times New Roman" w:eastAsia="Arial" w:hAnsi="Times New Roman" w:cs="Times New Roman"/>
          <w:color w:val="000000"/>
          <w:sz w:val="20"/>
        </w:rPr>
        <w:t xml:space="preserve"> will not be responsible for bids or related correspondence that are </w:t>
      </w:r>
      <w:r w:rsidR="00516D55">
        <w:rPr>
          <w:rFonts w:ascii="Times New Roman" w:eastAsia="Arial" w:hAnsi="Times New Roman" w:cs="Times New Roman"/>
          <w:color w:val="000000"/>
          <w:sz w:val="20"/>
        </w:rPr>
        <w:t>misdirected</w:t>
      </w:r>
      <w:r w:rsidRPr="00C27AB4">
        <w:rPr>
          <w:rFonts w:ascii="Times New Roman" w:eastAsia="Arial" w:hAnsi="Times New Roman" w:cs="Times New Roman"/>
          <w:color w:val="000000"/>
          <w:sz w:val="20"/>
        </w:rPr>
        <w:t>, misdelivered, or misplaced</w:t>
      </w:r>
      <w:r w:rsidR="00516D55">
        <w:rPr>
          <w:rFonts w:ascii="Times New Roman" w:eastAsia="Arial" w:hAnsi="Times New Roman" w:cs="Times New Roman"/>
          <w:color w:val="000000"/>
          <w:sz w:val="20"/>
        </w:rPr>
        <w:t xml:space="preserve"> prior to making it to the DAAIS office</w:t>
      </w:r>
      <w:r w:rsidRPr="00C27AB4">
        <w:rPr>
          <w:rFonts w:ascii="Times New Roman" w:eastAsia="Arial" w:hAnsi="Times New Roman" w:cs="Times New Roman"/>
          <w:color w:val="000000"/>
          <w:sz w:val="20"/>
        </w:rPr>
        <w:t xml:space="preserve">. </w:t>
      </w:r>
    </w:p>
    <w:p w14:paraId="638BCA57"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4DE56E8" w14:textId="77777777" w:rsidR="006E35BF" w:rsidRPr="00C27AB4" w:rsidRDefault="006E35BF" w:rsidP="006E35BF">
      <w:pPr>
        <w:spacing w:after="4" w:line="249" w:lineRule="auto"/>
        <w:ind w:left="1075"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Proposals may be mailed to or hand delivered to: </w:t>
      </w:r>
    </w:p>
    <w:p w14:paraId="60B8B9F4" w14:textId="4BE34757" w:rsidR="006E35BF" w:rsidRPr="00C27AB4" w:rsidRDefault="00197762" w:rsidP="006E35BF">
      <w:pPr>
        <w:spacing w:after="4" w:line="249" w:lineRule="auto"/>
        <w:ind w:left="1810"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DAAIS</w:t>
      </w:r>
      <w:r w:rsidR="006E35BF" w:rsidRPr="00C27AB4">
        <w:rPr>
          <w:rFonts w:ascii="Times New Roman" w:eastAsia="Arial" w:hAnsi="Times New Roman" w:cs="Times New Roman"/>
          <w:color w:val="000000"/>
          <w:sz w:val="20"/>
        </w:rPr>
        <w:t xml:space="preserve"> </w:t>
      </w:r>
    </w:p>
    <w:p w14:paraId="6D3AAD30" w14:textId="77777777" w:rsidR="00A22AE3" w:rsidRDefault="006E35BF" w:rsidP="006E35BF">
      <w:pPr>
        <w:spacing w:after="4" w:line="249" w:lineRule="auto"/>
        <w:ind w:left="1810" w:right="740" w:hanging="10"/>
        <w:rPr>
          <w:rFonts w:ascii="Times New Roman" w:eastAsia="Arial" w:hAnsi="Times New Roman" w:cs="Times New Roman"/>
          <w:color w:val="000000"/>
          <w:sz w:val="20"/>
        </w:rPr>
      </w:pPr>
      <w:r w:rsidRPr="00C27AB4">
        <w:rPr>
          <w:rFonts w:ascii="Times New Roman" w:eastAsia="Arial" w:hAnsi="Times New Roman" w:cs="Times New Roman"/>
          <w:color w:val="000000"/>
          <w:sz w:val="20"/>
        </w:rPr>
        <w:t xml:space="preserve">Attn: </w:t>
      </w:r>
      <w:r w:rsidR="00A22AE3">
        <w:rPr>
          <w:rFonts w:ascii="Times New Roman" w:eastAsia="Arial" w:hAnsi="Times New Roman" w:cs="Times New Roman"/>
          <w:color w:val="000000"/>
          <w:sz w:val="20"/>
        </w:rPr>
        <w:t xml:space="preserve">Mrs. Patrice West </w:t>
      </w:r>
    </w:p>
    <w:p w14:paraId="562D30FB" w14:textId="77777777" w:rsidR="00A22AE3" w:rsidRDefault="00A22AE3" w:rsidP="006E35BF">
      <w:pPr>
        <w:spacing w:after="4" w:line="249" w:lineRule="auto"/>
        <w:ind w:left="1810" w:right="740" w:hanging="10"/>
        <w:rPr>
          <w:rFonts w:ascii="Times New Roman" w:eastAsia="Arial" w:hAnsi="Times New Roman" w:cs="Times New Roman"/>
          <w:color w:val="000000"/>
          <w:sz w:val="20"/>
        </w:rPr>
      </w:pPr>
      <w:r>
        <w:rPr>
          <w:rFonts w:ascii="Times New Roman" w:eastAsia="Arial" w:hAnsi="Times New Roman" w:cs="Times New Roman"/>
          <w:color w:val="000000"/>
          <w:sz w:val="20"/>
        </w:rPr>
        <w:t xml:space="preserve">Ewing Rm 328 </w:t>
      </w:r>
    </w:p>
    <w:p w14:paraId="29C29DE8" w14:textId="61F99D5E" w:rsidR="006E35BF" w:rsidRPr="00C27AB4" w:rsidRDefault="00A22AE3" w:rsidP="006E35BF">
      <w:pPr>
        <w:spacing w:after="4" w:line="249" w:lineRule="auto"/>
        <w:ind w:left="1810" w:right="740" w:hanging="10"/>
        <w:rPr>
          <w:rFonts w:ascii="Times New Roman" w:eastAsia="Calibri" w:hAnsi="Times New Roman" w:cs="Times New Roman"/>
          <w:color w:val="000000"/>
        </w:rPr>
      </w:pPr>
      <w:r>
        <w:rPr>
          <w:rFonts w:ascii="Times New Roman" w:eastAsia="Arial" w:hAnsi="Times New Roman" w:cs="Times New Roman"/>
          <w:color w:val="000000"/>
          <w:sz w:val="20"/>
        </w:rPr>
        <w:t xml:space="preserve">P.O. Box 3333 </w:t>
      </w:r>
      <w:r w:rsidR="006E35BF" w:rsidRPr="00C27AB4">
        <w:rPr>
          <w:rFonts w:ascii="Times New Roman" w:eastAsia="Arial" w:hAnsi="Times New Roman" w:cs="Times New Roman"/>
          <w:color w:val="000000"/>
          <w:sz w:val="20"/>
        </w:rPr>
        <w:t xml:space="preserve"> </w:t>
      </w:r>
    </w:p>
    <w:p w14:paraId="2A30A613" w14:textId="7E0E8E47" w:rsidR="006E35BF" w:rsidRPr="00C27AB4" w:rsidRDefault="00A22AE3" w:rsidP="006E35BF">
      <w:pPr>
        <w:spacing w:after="4" w:line="249" w:lineRule="auto"/>
        <w:ind w:left="1810" w:right="740" w:hanging="10"/>
        <w:rPr>
          <w:rFonts w:ascii="Times New Roman" w:eastAsia="Calibri" w:hAnsi="Times New Roman" w:cs="Times New Roman"/>
          <w:color w:val="000000"/>
        </w:rPr>
      </w:pPr>
      <w:r>
        <w:rPr>
          <w:rFonts w:ascii="Times New Roman" w:eastAsia="Arial" w:hAnsi="Times New Roman" w:cs="Times New Roman"/>
          <w:color w:val="000000"/>
          <w:sz w:val="20"/>
        </w:rPr>
        <w:t>Cleveland, MS 38733</w:t>
      </w:r>
    </w:p>
    <w:p w14:paraId="24B0DCBF" w14:textId="1B74313C" w:rsidR="006E35BF" w:rsidRPr="00C27AB4" w:rsidRDefault="006E35BF" w:rsidP="006E35BF">
      <w:pPr>
        <w:spacing w:after="0"/>
        <w:ind w:left="1800"/>
        <w:rPr>
          <w:rFonts w:ascii="Times New Roman" w:eastAsia="Calibri" w:hAnsi="Times New Roman" w:cs="Times New Roman"/>
          <w:color w:val="000000"/>
        </w:rPr>
      </w:pPr>
    </w:p>
    <w:p w14:paraId="3011545E" w14:textId="4109A103" w:rsidR="006E35BF" w:rsidRPr="00C27AB4" w:rsidRDefault="006E35BF" w:rsidP="00A22AE3">
      <w:pPr>
        <w:spacing w:after="4" w:line="249" w:lineRule="auto"/>
        <w:ind w:right="74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Bids, which are opened prior to the bid opening because of failure to adhere to the above addressing and identification criteria, will not be considered and will not be returned. Bids received after the deadline will not be accepted for consideration, and will be </w:t>
      </w:r>
      <w:r w:rsidR="00A22AE3">
        <w:rPr>
          <w:rFonts w:ascii="Times New Roman" w:eastAsia="Arial" w:hAnsi="Times New Roman" w:cs="Times New Roman"/>
          <w:color w:val="000000"/>
          <w:sz w:val="20"/>
        </w:rPr>
        <w:t>filed</w:t>
      </w:r>
      <w:r w:rsidRPr="00C27AB4">
        <w:rPr>
          <w:rFonts w:ascii="Times New Roman" w:eastAsia="Arial" w:hAnsi="Times New Roman" w:cs="Times New Roman"/>
          <w:color w:val="000000"/>
          <w:sz w:val="20"/>
        </w:rPr>
        <w:t xml:space="preserve"> unopened. Bids received in an unsealed condition will not be considered and will not be returned. </w:t>
      </w:r>
      <w:r w:rsidRPr="00C27AB4">
        <w:rPr>
          <w:rFonts w:ascii="Times New Roman" w:eastAsia="Arial" w:hAnsi="Times New Roman" w:cs="Times New Roman"/>
          <w:b/>
          <w:color w:val="000000"/>
          <w:sz w:val="20"/>
        </w:rPr>
        <w:t>Faxed bids or related communications will not be accepted</w:t>
      </w:r>
      <w:r w:rsidR="00A22AE3">
        <w:rPr>
          <w:rFonts w:ascii="Times New Roman" w:eastAsia="Arial" w:hAnsi="Times New Roman" w:cs="Times New Roman"/>
          <w:b/>
          <w:color w:val="000000"/>
          <w:sz w:val="20"/>
        </w:rPr>
        <w:t xml:space="preserve"> for consideration</w:t>
      </w:r>
      <w:r w:rsidRPr="00C27AB4">
        <w:rPr>
          <w:rFonts w:ascii="Times New Roman" w:eastAsia="Arial" w:hAnsi="Times New Roman" w:cs="Times New Roman"/>
          <w:b/>
          <w:color w:val="000000"/>
          <w:sz w:val="20"/>
        </w:rPr>
        <w:t>.</w:t>
      </w:r>
      <w:r w:rsidRPr="00C27AB4">
        <w:rPr>
          <w:rFonts w:ascii="Times New Roman" w:eastAsia="Arial" w:hAnsi="Times New Roman" w:cs="Times New Roman"/>
          <w:color w:val="000000"/>
          <w:sz w:val="20"/>
        </w:rPr>
        <w:t xml:space="preserve"> </w:t>
      </w:r>
    </w:p>
    <w:p w14:paraId="23DE70D8"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279BC804" w14:textId="77777777" w:rsidR="006E35BF" w:rsidRPr="00C27AB4" w:rsidRDefault="006E35BF" w:rsidP="00A22AE3">
      <w:pPr>
        <w:spacing w:after="4" w:line="249" w:lineRule="auto"/>
        <w:ind w:right="74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Any change made to any written response on any of the bid documents must be made in ink by marking through the original entry and clearly entering the new information alongside the change. Changes must not be made with correction fluid. All changes must be “initialed” by the person making the change, and the name of the person who initialed the change must be noted in a footnote on the same page containing the correction. </w:t>
      </w:r>
      <w:r w:rsidRPr="00C27AB4">
        <w:rPr>
          <w:rFonts w:ascii="Times New Roman" w:eastAsia="Arial" w:hAnsi="Times New Roman" w:cs="Times New Roman"/>
          <w:b/>
          <w:color w:val="000000"/>
          <w:sz w:val="20"/>
        </w:rPr>
        <w:t>Failure to return any document or</w:t>
      </w:r>
      <w:r w:rsidRPr="00C27AB4">
        <w:rPr>
          <w:rFonts w:ascii="Times New Roman" w:eastAsia="Arial" w:hAnsi="Times New Roman" w:cs="Times New Roman"/>
          <w:color w:val="000000"/>
          <w:sz w:val="20"/>
        </w:rPr>
        <w:t xml:space="preserve"> </w:t>
      </w:r>
      <w:r w:rsidRPr="00C27AB4">
        <w:rPr>
          <w:rFonts w:ascii="Times New Roman" w:eastAsia="Arial" w:hAnsi="Times New Roman" w:cs="Times New Roman"/>
          <w:b/>
          <w:color w:val="000000"/>
          <w:sz w:val="20"/>
        </w:rPr>
        <w:t>information requested as part of the proposal response may result in the rejection of the</w:t>
      </w:r>
      <w:r w:rsidRPr="00C27AB4">
        <w:rPr>
          <w:rFonts w:ascii="Times New Roman" w:eastAsia="Arial" w:hAnsi="Times New Roman" w:cs="Times New Roman"/>
          <w:color w:val="000000"/>
          <w:sz w:val="20"/>
        </w:rPr>
        <w:t xml:space="preserve"> </w:t>
      </w:r>
      <w:r w:rsidRPr="00C27AB4">
        <w:rPr>
          <w:rFonts w:ascii="Times New Roman" w:eastAsia="Arial" w:hAnsi="Times New Roman" w:cs="Times New Roman"/>
          <w:b/>
          <w:color w:val="000000"/>
          <w:sz w:val="20"/>
        </w:rPr>
        <w:t>entire bid</w:t>
      </w:r>
      <w:r w:rsidRPr="00C27AB4">
        <w:rPr>
          <w:rFonts w:ascii="Times New Roman" w:eastAsia="Arial" w:hAnsi="Times New Roman" w:cs="Times New Roman"/>
          <w:color w:val="000000"/>
          <w:sz w:val="20"/>
        </w:rPr>
        <w:t xml:space="preserve">. </w:t>
      </w:r>
    </w:p>
    <w:p w14:paraId="1E55081D"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F24FF07" w14:textId="77777777" w:rsidR="006E35BF" w:rsidRPr="00C27AB4" w:rsidRDefault="006E35BF" w:rsidP="00A22AE3">
      <w:pPr>
        <w:spacing w:after="4" w:line="249" w:lineRule="auto"/>
        <w:ind w:right="74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Bidders or their authorized representatives are expected to fully inform themselves as to the terms, conditions, requirements and specifications of this Request for Proposal before submitting bids. Failure to do so will be at the bidder’s own risk. </w:t>
      </w:r>
    </w:p>
    <w:p w14:paraId="095875C1" w14:textId="77777777" w:rsidR="006E35BF" w:rsidRPr="00C27AB4" w:rsidRDefault="006E35BF" w:rsidP="006E35BF">
      <w:pPr>
        <w:spacing w:after="0"/>
        <w:ind w:left="108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21AA2829"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3. Addendum </w:t>
      </w:r>
    </w:p>
    <w:p w14:paraId="17D36578"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In the event that any changes to this Request for Proposal occur subsequent to the mailing or other delivery of the original Request for Proposal, the changes or corrections to this Request for Proposal will be made by addendum, and any updated information contained in any addendum will prevail over the information contained in the original Request for Proposal or any previous addendum. Each addendum must be acknowledged on the acknowledgment form provided with the addendum. Any required acknowledgment form must be submitted along with the submission of any bid response. </w:t>
      </w:r>
    </w:p>
    <w:p w14:paraId="23E86564"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4. Withdrawals or Modification of Bid </w:t>
      </w:r>
    </w:p>
    <w:p w14:paraId="25867B08" w14:textId="73E4C029"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Subject to the restrictions discussed below,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will consider a WRITTEN request from any bidder that the bidder be allowed to withdraw any bid submitted, but ONLY IN ITS ENTIRETY, and ONLY UNTIL THE DUE DATE AND TIME FOR BID SUBMISSION as stated in the Notice of Request for Proposal. A representative of the bidding entity who is authorized to enter into contracts on behalf of the bidding entity must submit a signed letter requesting the withdrawal of any bid and the person signing the request must indicate his/her title along with his/her signature. No bid may be withdrawn after the date and time that bids are due as specified in the Notice of Request for Proposal.  If a bidder requests to withdraw a bid and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allows the withdrawal of the bid, the bidder may resubmit the bid, or submit a new bid, up until the due date and time for bid submission as stated in the Notice of Request for Proposal, provided any new submission meets all the qualifications of bid submission.   </w:t>
      </w:r>
    </w:p>
    <w:p w14:paraId="332AA33F"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5C56A5A" w14:textId="662BE0DD"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If a bidder resubmits a bid that was withdrawn and makes changes to any document in the bid package, an authorized agent of the bidder must initial all alterations made to any bid document. All bids in the possession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at the time bids are due shall be deemed final, conclusive, and irrevocable, and no bid shall be subject to withdrawal, amendment, or correction after the due date and time for bid submission as stated in the Notice of Request for Proposal. </w:t>
      </w:r>
    </w:p>
    <w:p w14:paraId="018DB699"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4A2AC07"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5. Remedies for Non-Performance of Contract and Termination of Contract </w:t>
      </w:r>
    </w:p>
    <w:p w14:paraId="5FAE54F8" w14:textId="0FDF7652"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If the vendor cannot comply with the terms and conditions in fulfilling its contract as anticipated, the vendor must supply the same products or services contracted from other sources at the contract price. The vendor’s delay in the above will constitute the vendor’s material breach of contract, whereupon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may terminate the vendor’s contract for cause as provided by the remainder of this section. </w:t>
      </w:r>
    </w:p>
    <w:p w14:paraId="3DFE9DED"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6BFD5793"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Unless this contract is extended by mutual agreement of the parties on a month to month basis beyond the expiration of the contract time period as stated in the Notice of Request for Proposal, this contract shall terminate upon the expiration of the contract term as stated in the Notice of Request for Proposal. </w:t>
      </w:r>
    </w:p>
    <w:p w14:paraId="7115915E"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6376C3CC" w14:textId="216A86F9"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If any delay or failure of performance is caused by a Force Majeure event as d</w:t>
      </w:r>
      <w:r w:rsidR="00C27AB4">
        <w:rPr>
          <w:rFonts w:ascii="Times New Roman" w:eastAsia="Arial" w:hAnsi="Times New Roman" w:cs="Times New Roman"/>
          <w:color w:val="000000"/>
          <w:sz w:val="20"/>
        </w:rPr>
        <w:t>esc</w:t>
      </w:r>
      <w:r w:rsidRPr="00C27AB4">
        <w:rPr>
          <w:rFonts w:ascii="Times New Roman" w:eastAsia="Arial" w:hAnsi="Times New Roman" w:cs="Times New Roman"/>
          <w:color w:val="000000"/>
          <w:sz w:val="20"/>
        </w:rPr>
        <w:t>ribed below</w:t>
      </w:r>
      <w:r w:rsidR="00C27AB4">
        <w:rPr>
          <w:rFonts w:ascii="Times New Roman" w:eastAsia="Arial" w:hAnsi="Times New Roman" w:cs="Times New Roman"/>
          <w:color w:val="000000"/>
          <w:sz w:val="20"/>
        </w:rPr>
        <w:t>.</w:t>
      </w:r>
      <w:r w:rsidRPr="00C27AB4">
        <w:rPr>
          <w:rFonts w:ascii="Times New Roman" w:eastAsia="Arial" w:hAnsi="Times New Roman" w:cs="Times New Roman"/>
          <w:color w:val="000000"/>
          <w:sz w:val="20"/>
        </w:rPr>
        <w:t xml:space="preserve">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may, in its sole discretion, terminate this contract in whole or part, provided such termination follows the remaining requirements of this section. </w:t>
      </w:r>
    </w:p>
    <w:p w14:paraId="5E4264AA"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41CBBC1"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Except as otherwise provided for within the General Conditions of this document, this contract may be terminated in whole or in part by either party in the event of substantial failure by the other party to fulfill its obligations under this contract through no fault of the terminating party; provided that no such termination may be implemented unless and until the other party is given (1) at least ten (10) days written notice (delivered by certified mail, return receipt requested) of intent to terminate, and (2) an opportunity for consultation with the terminating party, followed by a reasonable opportunity, of not more than ten (10) working days, to rectify the defects in products or performance, prior to termination. </w:t>
      </w:r>
    </w:p>
    <w:p w14:paraId="4D5BA777"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50345D97"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Valid causes for termination of this contract will include, but are not limited to: </w:t>
      </w:r>
    </w:p>
    <w:p w14:paraId="03F75023" w14:textId="77777777" w:rsidR="006E35BF" w:rsidRPr="00C27AB4" w:rsidRDefault="006E35BF" w:rsidP="00702131">
      <w:pPr>
        <w:numPr>
          <w:ilvl w:val="0"/>
          <w:numId w:val="5"/>
        </w:numPr>
        <w:spacing w:after="4" w:line="249" w:lineRule="auto"/>
        <w:ind w:left="720" w:right="1458"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vendor’s failure to adhere to any of the provisions of the general and specific conditions of this Request for Proposal, </w:t>
      </w:r>
    </w:p>
    <w:p w14:paraId="41C9FFDE" w14:textId="77777777" w:rsidR="006E35BF" w:rsidRPr="00C27AB4" w:rsidRDefault="006E35BF" w:rsidP="00702131">
      <w:pPr>
        <w:numPr>
          <w:ilvl w:val="0"/>
          <w:numId w:val="5"/>
        </w:numPr>
        <w:spacing w:after="4" w:line="249" w:lineRule="auto"/>
        <w:ind w:left="720" w:right="1458"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vendor delivering any product(s) that fails to meet the Item Specifications included in this Request for Proposal relating to the awarded product(s) </w:t>
      </w:r>
    </w:p>
    <w:p w14:paraId="7D69C77A" w14:textId="49B45211" w:rsidR="006E35BF" w:rsidRPr="00C27AB4" w:rsidRDefault="006E35BF" w:rsidP="00702131">
      <w:pPr>
        <w:numPr>
          <w:ilvl w:val="0"/>
          <w:numId w:val="5"/>
        </w:numPr>
        <w:spacing w:after="4" w:line="249" w:lineRule="auto"/>
        <w:ind w:left="720" w:right="1458"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vendor delivering any substitution(s) of product(s) different than those originally bid and awarded without the prior written approval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Business Office, </w:t>
      </w:r>
    </w:p>
    <w:p w14:paraId="5E169FBC" w14:textId="13023644" w:rsidR="006E35BF" w:rsidRPr="00C27AB4" w:rsidRDefault="006E35BF" w:rsidP="00702131">
      <w:pPr>
        <w:numPr>
          <w:ilvl w:val="0"/>
          <w:numId w:val="5"/>
        </w:numPr>
        <w:spacing w:after="4" w:line="249" w:lineRule="auto"/>
        <w:ind w:left="720" w:right="1458"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vendor’s violation of any other provision contained within the general and specific conditions or </w:t>
      </w:r>
      <w:r w:rsidR="00C27AB4" w:rsidRPr="00C27AB4">
        <w:rPr>
          <w:rFonts w:ascii="Times New Roman" w:eastAsia="Arial" w:hAnsi="Times New Roman" w:cs="Times New Roman"/>
          <w:color w:val="000000"/>
          <w:sz w:val="20"/>
        </w:rPr>
        <w:t>any attachment</w:t>
      </w:r>
      <w:r w:rsidRPr="00C27AB4">
        <w:rPr>
          <w:rFonts w:ascii="Times New Roman" w:eastAsia="Arial" w:hAnsi="Times New Roman" w:cs="Times New Roman"/>
          <w:color w:val="000000"/>
          <w:sz w:val="20"/>
        </w:rPr>
        <w:t xml:space="preserve"> thereto which provides for contract termination as a remedy. </w:t>
      </w:r>
    </w:p>
    <w:p w14:paraId="24FAD86C" w14:textId="77777777" w:rsidR="006E35BF" w:rsidRPr="00C27AB4" w:rsidRDefault="006E35BF" w:rsidP="00702131">
      <w:pPr>
        <w:spacing w:after="13"/>
        <w:ind w:left="72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464D7B01" w14:textId="412949CD" w:rsidR="006E35BF" w:rsidRPr="00C27AB4" w:rsidRDefault="006E35BF" w:rsidP="00702131">
      <w:pPr>
        <w:spacing w:after="4" w:line="249" w:lineRule="auto"/>
        <w:ind w:left="720"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Notwithstanding anything contained in this section, in the event of the vendor’s breach of any provision in this contract,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reserves the right to enforce the performance of this contract in any manner pr</w:t>
      </w:r>
      <w:r w:rsidR="00C27AB4">
        <w:rPr>
          <w:rFonts w:ascii="Times New Roman" w:eastAsia="Arial" w:hAnsi="Times New Roman" w:cs="Times New Roman"/>
          <w:color w:val="000000"/>
          <w:sz w:val="20"/>
        </w:rPr>
        <w:t>esc</w:t>
      </w:r>
      <w:r w:rsidRPr="00C27AB4">
        <w:rPr>
          <w:rFonts w:ascii="Times New Roman" w:eastAsia="Arial" w:hAnsi="Times New Roman" w:cs="Times New Roman"/>
          <w:color w:val="000000"/>
          <w:sz w:val="20"/>
        </w:rPr>
        <w:t xml:space="preserve">ribed by law or deemed to be in the best interest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including, but not limited to, the purchase of other products of like type and quality from other sources in the open market. In the event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elects to purchase other products from other sources,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will invoice the vendor for any increased costs to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and the vendor agrees, by submission of a bid response, to promptly pay any such charges invoiced. </w:t>
      </w:r>
    </w:p>
    <w:p w14:paraId="2574B20D" w14:textId="77777777" w:rsidR="006E35BF" w:rsidRPr="00C27AB4" w:rsidRDefault="006E35BF" w:rsidP="00702131">
      <w:pPr>
        <w:spacing w:after="0"/>
        <w:ind w:left="72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8DF6AA7" w14:textId="78CC7957" w:rsidR="006E35BF" w:rsidRPr="00C27AB4" w:rsidRDefault="006E35BF" w:rsidP="00702131">
      <w:pPr>
        <w:spacing w:after="4" w:line="249" w:lineRule="auto"/>
        <w:ind w:left="720"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In the event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terminates this contract, in whole or in part, for any reason provided for within the contract,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reserves the right to award the canceled contract, or any portion thereof, to the next lowest or best bidder as it deems such award to be in the best interest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w:t>
      </w:r>
    </w:p>
    <w:p w14:paraId="7E0B388B" w14:textId="77777777" w:rsidR="006E35BF" w:rsidRPr="00C27AB4" w:rsidRDefault="006E35BF" w:rsidP="00702131">
      <w:pPr>
        <w:spacing w:after="0"/>
        <w:ind w:left="72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F852F53" w14:textId="77777777" w:rsidR="006E35BF" w:rsidRPr="00C27AB4" w:rsidRDefault="006E35BF" w:rsidP="00702131">
      <w:pPr>
        <w:spacing w:after="4" w:line="249" w:lineRule="auto"/>
        <w:ind w:left="720"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Any contract termination resulting from any cause other than a Force Majeure event will be deemed valid reason for not considering any future bids from the defaulting vendor. In the performance of this contract, time is of the essence and these General Terms and Conditions are of the essence. </w:t>
      </w:r>
    </w:p>
    <w:p w14:paraId="03753C54"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43980655"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6. Force Majeure </w:t>
      </w:r>
    </w:p>
    <w:p w14:paraId="3A37BDFA"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term Force Majeure shall include, but is not limited to, governmental restraints or decrees, provided they affect all companies in the vendor’s industry equally and are not actions taken solely against the vendor; acts of God (except natural phenomena, such as rain, wind or flood, which are normally expected in the locale in which performance is to take place); work stoppages due to labor disputes or strikes; fires; explosions; epidemics; riots; war; rebellion; or sabotage. </w:t>
      </w:r>
    </w:p>
    <w:p w14:paraId="077FE429"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50609F2F"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parties to this contract will be required to use due caution and preventive measures to protect against the effects of Force Majeure, and the burden of proving that Force Majeure has occurred shall rest on the party seeking relief under this section. The party seeking relief due to Force Majeure will be required to promptly notify the other party in writing, citing the details of the Force Majeure event, and will be required to use due diligence to overcome obstacles to performance created by the Force Majeure event, and shall resume performance immediately after the obstacles have been removed, provided the contract has not been terminated in the interim. </w:t>
      </w:r>
    </w:p>
    <w:p w14:paraId="25C7A0F2"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767639B4"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Delay or failure of performance, by either party to this contract, caused solely by a Force Majeure event shall be excused for the period of delay caused solely by the Force Majeure event, provided the affected party has promptly notified the other party in writing. Neither party shall have any claim for damages against the other resulting from delays caused solely by Force Majeure. </w:t>
      </w:r>
    </w:p>
    <w:p w14:paraId="3090ADC5"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9673050" w14:textId="323DA9FF" w:rsidR="006E35BF" w:rsidRPr="00C27AB4" w:rsidRDefault="005B7183" w:rsidP="00A22AE3">
      <w:pPr>
        <w:spacing w:after="4" w:line="249" w:lineRule="auto"/>
        <w:ind w:right="740" w:hanging="10"/>
        <w:rPr>
          <w:rFonts w:ascii="Times New Roman" w:eastAsia="Calibri" w:hAnsi="Times New Roman" w:cs="Times New Roman"/>
          <w:color w:val="000000"/>
        </w:rPr>
      </w:pP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will not be responsible for any costs incurred by the vendor because of the Force Majeure event unless </w:t>
      </w: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has requested, in writing, that the vendor incur such costs in connection with any delay or work stoppage caused by the Force Majeure event, and </w:t>
      </w: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has agreed in such writing to incur such additional costs. </w:t>
      </w:r>
    </w:p>
    <w:p w14:paraId="46B54D6C" w14:textId="77777777" w:rsidR="006E35BF" w:rsidRPr="00C27AB4" w:rsidRDefault="006E35BF" w:rsidP="00A22AE3">
      <w:pPr>
        <w:spacing w:after="14"/>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467F257" w14:textId="0B1F6F8A"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Notwithstanding any other provision of this section, in the event the vendor’s performance of its obligations under this contract is delayed or stopped by a Force Majeure event,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shall have the option to terminate this contract in accordance with the “Remedies for Non-Performance of Contract and Contract Termination.” Furthermore, this section shall not be interpreted as to limit or otherwise modify any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w:t>
      </w:r>
      <w:r w:rsidR="00C27AB4">
        <w:rPr>
          <w:rFonts w:ascii="Times New Roman" w:eastAsia="Arial" w:hAnsi="Times New Roman" w:cs="Times New Roman"/>
          <w:color w:val="000000"/>
          <w:sz w:val="20"/>
        </w:rPr>
        <w:t xml:space="preserve"> </w:t>
      </w:r>
      <w:r w:rsidRPr="00C27AB4">
        <w:rPr>
          <w:rFonts w:ascii="Times New Roman" w:eastAsia="Arial" w:hAnsi="Times New Roman" w:cs="Times New Roman"/>
          <w:color w:val="000000"/>
          <w:sz w:val="20"/>
        </w:rPr>
        <w:t xml:space="preserve">rights as provided elsewhere in this contract. </w:t>
      </w:r>
    </w:p>
    <w:p w14:paraId="12C8BFBC"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A7057C1"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7. Bid Evaluation and Awards </w:t>
      </w:r>
    </w:p>
    <w:p w14:paraId="02E35365" w14:textId="07E7CA37" w:rsidR="006E35BF" w:rsidRPr="00C27AB4" w:rsidRDefault="00C35824"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DAAIS</w:t>
      </w:r>
      <w:r w:rsidR="006E35BF" w:rsidRPr="00C27AB4">
        <w:rPr>
          <w:rFonts w:ascii="Times New Roman" w:eastAsia="Arial" w:hAnsi="Times New Roman" w:cs="Times New Roman"/>
          <w:color w:val="000000"/>
          <w:sz w:val="20"/>
        </w:rPr>
        <w:t xml:space="preserve"> reserves the right to waive any or all bidding irregularities, formalities, or other technicalities, to be the sole and independent judge of quality and suitability of any products offered, and may accept or reject any bid in its entirety, or may reject any part of any bid without affecting the remainder of that bid, and may award the individual items on this bid in any combination or in any way to best serve the interests of </w:t>
      </w:r>
      <w:r w:rsidR="005B7183">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as it perceives those interests to be in its sole discretion. Multiple vendors will be awarded when it is in the best interest of</w:t>
      </w:r>
      <w:r w:rsidR="009B091B">
        <w:rPr>
          <w:rFonts w:ascii="Times New Roman" w:eastAsia="Arial" w:hAnsi="Times New Roman" w:cs="Times New Roman"/>
          <w:color w:val="000000"/>
          <w:sz w:val="20"/>
        </w:rPr>
        <w:t xml:space="preserve"> the students and districts represented by the </w:t>
      </w:r>
      <w:r w:rsidR="005B7183">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w:t>
      </w:r>
    </w:p>
    <w:p w14:paraId="6602F9B8"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1B32F23F" w14:textId="38DFFA33"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It is not the policy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to purchase on the basis of low bid price alone. In evaluating the bids received and determining to which bidder(s) (if any) to award a contract, Delta Area Association for Improvement of Schools shall consider the following: (1) the purchase price; (2) the reputation of the vendor and of the vendor’s goods and/or services; (3) the quality of the vendor’s goods or services; (4) the extent to which the goods or services meet the needs of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(5) the vendor’s past relationship with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(6) the total long-term cost to Delta Area Association for Improvement of Schools to acquire the vendor’s goods and/or services. </w:t>
      </w:r>
    </w:p>
    <w:p w14:paraId="0C8422AC"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4432D469" w14:textId="3255389C" w:rsidR="006E35BF" w:rsidRPr="00C27AB4" w:rsidRDefault="005B7183" w:rsidP="00A22AE3">
      <w:pPr>
        <w:spacing w:after="4" w:line="249" w:lineRule="auto"/>
        <w:ind w:right="740" w:hanging="10"/>
        <w:rPr>
          <w:rFonts w:ascii="Times New Roman" w:eastAsia="Calibri" w:hAnsi="Times New Roman" w:cs="Times New Roman"/>
          <w:color w:val="000000"/>
        </w:rPr>
      </w:pP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may elect to negotiate with one, two or all vendors. It will be at </w:t>
      </w: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w:t>
      </w:r>
      <w:r w:rsidR="00516D55">
        <w:rPr>
          <w:rFonts w:ascii="Times New Roman" w:eastAsia="Arial" w:hAnsi="Times New Roman" w:cs="Times New Roman"/>
          <w:color w:val="000000"/>
          <w:sz w:val="20"/>
        </w:rPr>
        <w:t xml:space="preserve"> </w:t>
      </w:r>
      <w:r w:rsidR="006E35BF" w:rsidRPr="00C27AB4">
        <w:rPr>
          <w:rFonts w:ascii="Times New Roman" w:eastAsia="Arial" w:hAnsi="Times New Roman" w:cs="Times New Roman"/>
          <w:color w:val="000000"/>
          <w:sz w:val="20"/>
        </w:rPr>
        <w:t xml:space="preserve">discretion as to the number and combination of vendors that will be involved in the negotiation process. </w:t>
      </w:r>
    </w:p>
    <w:p w14:paraId="6D0B9543"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706A125D"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b/>
          <w:color w:val="000000"/>
          <w:sz w:val="20"/>
        </w:rPr>
        <w:t xml:space="preserve"> </w:t>
      </w:r>
    </w:p>
    <w:p w14:paraId="304F70B3"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8. Non-collusion Certification </w:t>
      </w:r>
    </w:p>
    <w:p w14:paraId="72A340B1" w14:textId="77777777" w:rsidR="006E35BF" w:rsidRPr="00C27AB4" w:rsidRDefault="006E35BF" w:rsidP="005B7183">
      <w:pPr>
        <w:spacing w:after="4" w:line="249" w:lineRule="auto"/>
        <w:ind w:left="630"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By signing this bid, the bidder certifies that, to the best of his/her knowledge: </w:t>
      </w:r>
    </w:p>
    <w:p w14:paraId="7BF5B2F2" w14:textId="77777777" w:rsidR="006E35BF" w:rsidRPr="00C27AB4" w:rsidRDefault="006E35BF" w:rsidP="005B7183">
      <w:pPr>
        <w:numPr>
          <w:ilvl w:val="0"/>
          <w:numId w:val="6"/>
        </w:numPr>
        <w:spacing w:after="4" w:line="249" w:lineRule="auto"/>
        <w:ind w:left="63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neither the bidder nor any business entity represented by the bidder has received compensation for participation in the preparation of the item specifications related to this Request for Proposal, </w:t>
      </w:r>
    </w:p>
    <w:p w14:paraId="1BDED671" w14:textId="77777777" w:rsidR="006E35BF" w:rsidRPr="00C27AB4" w:rsidRDefault="006E35BF" w:rsidP="005B7183">
      <w:pPr>
        <w:numPr>
          <w:ilvl w:val="0"/>
          <w:numId w:val="6"/>
        </w:numPr>
        <w:spacing w:after="4" w:line="249" w:lineRule="auto"/>
        <w:ind w:left="63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this bid or proposal has been arrived at independently and is submitted without collusion with any other bidder, with any competitor or potential competitor, or with any other person or entity to obtain any information or gain any special treatment or favoritism that would in any way limit competition or give any bidder an unfair advantage over any other bidder with respect to this bid, </w:t>
      </w:r>
    </w:p>
    <w:p w14:paraId="4ED56F83" w14:textId="0F65BA6B" w:rsidR="006E35BF" w:rsidRPr="00C27AB4" w:rsidRDefault="006E35BF" w:rsidP="005B7183">
      <w:pPr>
        <w:numPr>
          <w:ilvl w:val="0"/>
          <w:numId w:val="6"/>
        </w:numPr>
        <w:spacing w:after="4" w:line="249" w:lineRule="auto"/>
        <w:ind w:left="63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bidder has not accepted, offered, conferred, or agreed to confer, and will not in the future accept, offer, confer, or agree to confer, any benefit or anything of value to any person or entity related to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in connection with any information or submission related to this bid, any recommendation, decision, vote, or award related to this bid, or the exercise of any influence or discretion concerning the sale, delivery, or performance of any product or service related to this bid, </w:t>
      </w:r>
    </w:p>
    <w:p w14:paraId="6D23D2D9" w14:textId="77777777" w:rsidR="006E35BF" w:rsidRPr="00C27AB4" w:rsidRDefault="006E35BF" w:rsidP="005B7183">
      <w:pPr>
        <w:numPr>
          <w:ilvl w:val="0"/>
          <w:numId w:val="6"/>
        </w:numPr>
        <w:spacing w:after="4" w:line="249" w:lineRule="auto"/>
        <w:ind w:left="63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no attempt has been or will be made to induce any other person or entity to submit or to not submit a bid or proposal. </w:t>
      </w:r>
    </w:p>
    <w:p w14:paraId="125CBC01" w14:textId="77777777" w:rsidR="006E35BF" w:rsidRPr="00C27AB4" w:rsidRDefault="006E35BF" w:rsidP="005B7183">
      <w:pPr>
        <w:spacing w:after="0"/>
        <w:ind w:left="63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AA53EDE"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person signing this bid or proposal certifies that he/she has fully informed himself/herself regarding the accuracy of the statements contained in this certification. </w:t>
      </w:r>
    </w:p>
    <w:p w14:paraId="00698F96"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6CB62529"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9. Confidential or Trade Secrets </w:t>
      </w:r>
    </w:p>
    <w:p w14:paraId="22BC9487"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If any of the information contained in vendor’s proposal response is considered to be confidential or a trade secret and, if released would give advantage to a competitor or Proposer, that information should be filed with the proposal in a separate envelope marked “CONFIDENTIAL – DO NO DUPLICATE WITHOUT PERMISSION”. </w:t>
      </w:r>
    </w:p>
    <w:p w14:paraId="379ABFDB"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46BF12F8"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10. Assignment - Delegation </w:t>
      </w:r>
    </w:p>
    <w:p w14:paraId="2B4788D7" w14:textId="333B549F"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No responsibility or obligation created by this contract shall be assigned or delegated by the vendor without written permission from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Any attempted assignment or delegation by the vendor shall be wholly void and totally ineffective for all purposes unless made in conformity with this paragraph. </w:t>
      </w:r>
    </w:p>
    <w:p w14:paraId="12C3D348" w14:textId="77777777" w:rsidR="005B7183" w:rsidRDefault="005B7183" w:rsidP="00A22AE3">
      <w:pPr>
        <w:spacing w:after="0"/>
        <w:rPr>
          <w:rFonts w:ascii="Times New Roman" w:eastAsia="Arial" w:hAnsi="Times New Roman" w:cs="Times New Roman"/>
          <w:color w:val="000000"/>
          <w:sz w:val="20"/>
        </w:rPr>
      </w:pPr>
    </w:p>
    <w:p w14:paraId="2D808CF8" w14:textId="77777777" w:rsidR="005B7183" w:rsidRDefault="005B7183" w:rsidP="00A22AE3">
      <w:pPr>
        <w:spacing w:after="0"/>
        <w:rPr>
          <w:rFonts w:ascii="Times New Roman" w:eastAsia="Arial" w:hAnsi="Times New Roman" w:cs="Times New Roman"/>
          <w:color w:val="000000"/>
          <w:sz w:val="20"/>
        </w:rPr>
      </w:pPr>
    </w:p>
    <w:p w14:paraId="7CD5B3FA" w14:textId="77777777" w:rsidR="005B7183" w:rsidRDefault="005B7183" w:rsidP="00A22AE3">
      <w:pPr>
        <w:spacing w:after="0"/>
        <w:rPr>
          <w:rFonts w:ascii="Times New Roman" w:eastAsia="Arial" w:hAnsi="Times New Roman" w:cs="Times New Roman"/>
          <w:color w:val="000000"/>
          <w:sz w:val="20"/>
        </w:rPr>
      </w:pPr>
    </w:p>
    <w:p w14:paraId="7259644A" w14:textId="37ACD78B"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43B2882" w14:textId="77777777" w:rsidR="005B7183" w:rsidRDefault="006E35BF" w:rsidP="00A22AE3">
      <w:pPr>
        <w:spacing w:after="4" w:line="250" w:lineRule="auto"/>
        <w:ind w:right="4559" w:hanging="10"/>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11. Certifications Regarding Legal, Ethical, and Other Matters </w:t>
      </w:r>
    </w:p>
    <w:p w14:paraId="6A694FF5" w14:textId="038E46B4" w:rsidR="006E35BF" w:rsidRPr="00C27AB4" w:rsidRDefault="006E35BF" w:rsidP="00A22AE3">
      <w:pPr>
        <w:spacing w:after="4" w:line="250" w:lineRule="auto"/>
        <w:ind w:right="4559"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By signing this bid, the bidder certifies that: </w:t>
      </w:r>
    </w:p>
    <w:p w14:paraId="652D6B8E"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he/she has read and understands all the general and special terms and conditions in this document, and agrees to be bound by them, and is authorized to submit bids on behalf of bidder, </w:t>
      </w:r>
    </w:p>
    <w:p w14:paraId="1A84029A"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bidder has noted any and all relationships that might be conflicts of interest and included such information with his/her bid response, </w:t>
      </w:r>
    </w:p>
    <w:p w14:paraId="55648385"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 submitted conforms with all item specifications, the general and special conditions, and any other instructions, requirements, or schedules outlined or included in this Request for Proposal, </w:t>
      </w:r>
    </w:p>
    <w:p w14:paraId="0C165A4A" w14:textId="19848C3A"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if this bid is accepted, in whole or in part, the bidding entity will furnish any item(s) awarded to them under this Request for Proposal to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at the price bid, and in accordance with the item specifications and the terms and conditions contained in this Request for Proposal, </w:t>
      </w:r>
    </w:p>
    <w:p w14:paraId="50927B9C" w14:textId="78A87B75"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bidding entity has a high degree of integrity and business ethics, and a satisfactory record o performances, and has not been notified by any local, state, or federal agency with competent jurisdiction that its standing in any matters whatsoever would preclude it from participating in this bid, it would in no other way whatsoever be disqualified to bid or receive any award or contract related to this bid, and the bidder will comply with any reasonable request from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to supply any information sufficient to substantiate the bidding entity’s ability to meet these minimum standards, </w:t>
      </w:r>
    </w:p>
    <w:p w14:paraId="1E9CE864"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concerning paragraph “(e)” above, the bidding entity has identified and disclosed in this written bid response any and all known or suspected matters that would disqualify it from participating in this bid or receiving any award or contract related to this bid, recognizing that the bidder’s failure to identify and disclose any such matters constitutes its affirmation that no such matters exist, and that failure to disclose in this bid response any such matters which do exist is a material breach of contract which will void the submitted bid or any resulting contracts, and subject the bidder to removal from all bid lists, </w:t>
      </w:r>
    </w:p>
    <w:p w14:paraId="048BFA35" w14:textId="77777777" w:rsidR="006E35BF" w:rsidRPr="00C27AB4" w:rsidRDefault="006E35BF" w:rsidP="005B7183">
      <w:pPr>
        <w:numPr>
          <w:ilvl w:val="0"/>
          <w:numId w:val="7"/>
        </w:numPr>
        <w:spacing w:after="0" w:line="240"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bidding entity has obtained, and will continue to maintain during the entire term of this contract, all permits, approvals, insurance or licenses, necessary for lawful performance of its obligations under this contract, </w:t>
      </w:r>
    </w:p>
    <w:p w14:paraId="090A675F"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prices, prompt payment discount terms, delivery terms, distribution allowances, and the quality and/or performance of the products offered in the bid response are and will remain the same or better than those offered to the vendor’s most favored customer under equivalent circumstances, </w:t>
      </w:r>
    </w:p>
    <w:p w14:paraId="6F2C701D" w14:textId="606D392C"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bidding entity will comply with all laws relating to intellectual property, will not infringe on any third party’s intellectual property rights, and will indemnify, defend, and hold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harmless against any claims for infringement of any copyrights, patents, or other infringements related to its activities under this contract, </w:t>
      </w:r>
    </w:p>
    <w:p w14:paraId="16D6091D"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 submitted complies with all federal, state, and local laws concerning these types of products or services, and the bidding entity will continue to comply with any applicable federal, state, and local laws, regulations and executive orders related to the bidding entity’s activities in connection with this contract (such as but not limited to Fair Labor Standard Act, Americans with Disabilities Act, Equal Opportunity </w:t>
      </w:r>
    </w:p>
    <w:p w14:paraId="2C286BB0" w14:textId="77777777" w:rsidR="006E35BF" w:rsidRPr="00C27AB4" w:rsidRDefault="006E35BF" w:rsidP="005B7183">
      <w:pPr>
        <w:spacing w:after="4" w:line="249" w:lineRule="auto"/>
        <w:ind w:left="720"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Employment Act), </w:t>
      </w:r>
    </w:p>
    <w:p w14:paraId="25B803B9" w14:textId="37DE500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bidding entity will maintain, at the bidding entity’s expense, any insurance necessary to protect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from all claims for bodily injury, death, or property damage that might arise from the performance by the bidding entity or the bidding entity’s employees or its agents of any service required of the bidding entity under this contract; however, the existence of such insurance will not relieve the bidding entity of full responsibility and liability for damages, injury, death, or loss as d</w:t>
      </w:r>
      <w:r w:rsidR="00A22AE3">
        <w:rPr>
          <w:rFonts w:ascii="Times New Roman" w:eastAsia="Arial" w:hAnsi="Times New Roman" w:cs="Times New Roman"/>
          <w:color w:val="000000"/>
          <w:sz w:val="20"/>
        </w:rPr>
        <w:t>esc</w:t>
      </w:r>
      <w:r w:rsidRPr="00C27AB4">
        <w:rPr>
          <w:rFonts w:ascii="Times New Roman" w:eastAsia="Arial" w:hAnsi="Times New Roman" w:cs="Times New Roman"/>
          <w:color w:val="000000"/>
          <w:sz w:val="20"/>
        </w:rPr>
        <w:t xml:space="preserve">ribed or as otherwise provided for by law, </w:t>
      </w:r>
    </w:p>
    <w:p w14:paraId="1F73A04F" w14:textId="66CA83E6" w:rsidR="006E35BF" w:rsidRPr="00C27AB4" w:rsidRDefault="005B7183" w:rsidP="005B7183">
      <w:pPr>
        <w:numPr>
          <w:ilvl w:val="0"/>
          <w:numId w:val="7"/>
        </w:numPr>
        <w:spacing w:after="4" w:line="249" w:lineRule="auto"/>
        <w:ind w:left="720" w:right="740" w:hanging="360"/>
        <w:rPr>
          <w:rFonts w:ascii="Times New Roman" w:eastAsia="Calibri" w:hAnsi="Times New Roman" w:cs="Times New Roman"/>
          <w:color w:val="000000"/>
        </w:rPr>
      </w:pP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shall not be liable to the bidder for any damages (including, but not limited to, loss of profits or loss of business, or any special, consequential, exemplary, or incidental damages) in the event that </w:t>
      </w: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declares the bidder in default, </w:t>
      </w:r>
    </w:p>
    <w:p w14:paraId="31D9B0D8" w14:textId="77777777" w:rsidR="006E35BF" w:rsidRPr="00C27AB4" w:rsidRDefault="006E35BF" w:rsidP="005B7183">
      <w:pPr>
        <w:numPr>
          <w:ilvl w:val="0"/>
          <w:numId w:val="7"/>
        </w:numPr>
        <w:spacing w:after="4" w:line="249" w:lineRule="auto"/>
        <w:ind w:left="720" w:right="740" w:hanging="36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he/she understands that signing the bid with any false statement is a material breach of contract which will void the submitted bid or any resulting contracts, and subject the bidder to removal from all bid lists, and possible criminal prosecution. </w:t>
      </w:r>
    </w:p>
    <w:p w14:paraId="07622683"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5B6C3379"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12. Equal Employment Opportunity (EEO) Disclosures </w:t>
      </w:r>
    </w:p>
    <w:p w14:paraId="60FF9886"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By submission of a bid, the bidder agrees that in the performance of any contract resulting from any award under this bid, the bidding entity will comply for the period of the contract with all applicable equal employment opportunity laws and regulations, including, but not limited to an agreement not to deny any benefit to, exclude from any opportunity, or discriminate in any way against, any applicant, employee, or any other person because of age, color, creed, gender, handicapping condition, marital status, national origin, political affiliation or belief, race, religion, or veteran status. </w:t>
      </w:r>
    </w:p>
    <w:p w14:paraId="488B3847"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1FFACF57" w14:textId="77777777"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The bidder further agrees that the proposing entity is and, during the period of any contract resulting from any award under this Proposal Invitation will remain, in compliance with Executive Order 11246, entitled “Equal Employment Opportunity” as amended by Executive Order 11375, and as supplemented in Department of Labor Regulations (41CFR Part 60). </w:t>
      </w:r>
    </w:p>
    <w:p w14:paraId="73F10462"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00422442"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13. Venue </w:t>
      </w:r>
    </w:p>
    <w:p w14:paraId="0475A6D0" w14:textId="1FD1D500"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This agreement will be construed and governed according to the laws of the State of </w:t>
      </w:r>
      <w:r w:rsidR="00197762" w:rsidRPr="00C27AB4">
        <w:rPr>
          <w:rFonts w:ascii="Times New Roman" w:eastAsia="Arial" w:hAnsi="Times New Roman" w:cs="Times New Roman"/>
          <w:color w:val="000000"/>
          <w:sz w:val="20"/>
        </w:rPr>
        <w:t>Mississippi</w:t>
      </w:r>
      <w:r w:rsidRPr="00C27AB4">
        <w:rPr>
          <w:rFonts w:ascii="Times New Roman" w:eastAsia="Arial" w:hAnsi="Times New Roman" w:cs="Times New Roman"/>
          <w:color w:val="000000"/>
          <w:sz w:val="20"/>
        </w:rPr>
        <w:t xml:space="preserve">. Both parties agree that venue for any litigation arising from this contract shall lie in </w:t>
      </w:r>
      <w:r w:rsidR="00A22AE3">
        <w:rPr>
          <w:rFonts w:ascii="Times New Roman" w:eastAsia="Arial" w:hAnsi="Times New Roman" w:cs="Times New Roman"/>
          <w:color w:val="000000"/>
          <w:sz w:val="20"/>
        </w:rPr>
        <w:t>Cleveland</w:t>
      </w:r>
      <w:r w:rsidRPr="00C27AB4">
        <w:rPr>
          <w:rFonts w:ascii="Times New Roman" w:eastAsia="Arial" w:hAnsi="Times New Roman" w:cs="Times New Roman"/>
          <w:color w:val="000000"/>
          <w:sz w:val="20"/>
        </w:rPr>
        <w:t xml:space="preserve">, </w:t>
      </w:r>
      <w:r w:rsidR="00A22AE3">
        <w:rPr>
          <w:rFonts w:ascii="Times New Roman" w:eastAsia="Arial" w:hAnsi="Times New Roman" w:cs="Times New Roman"/>
          <w:color w:val="000000"/>
          <w:sz w:val="20"/>
        </w:rPr>
        <w:t>Bolivar</w:t>
      </w:r>
      <w:r w:rsidRPr="00C27AB4">
        <w:rPr>
          <w:rFonts w:ascii="Times New Roman" w:eastAsia="Arial" w:hAnsi="Times New Roman" w:cs="Times New Roman"/>
          <w:color w:val="000000"/>
          <w:sz w:val="20"/>
        </w:rPr>
        <w:t xml:space="preserve"> County, </w:t>
      </w:r>
      <w:r w:rsidR="00197762" w:rsidRPr="00C27AB4">
        <w:rPr>
          <w:rFonts w:ascii="Times New Roman" w:eastAsia="Arial" w:hAnsi="Times New Roman" w:cs="Times New Roman"/>
          <w:color w:val="000000"/>
          <w:sz w:val="20"/>
        </w:rPr>
        <w:t>Mississippi</w:t>
      </w:r>
      <w:r w:rsidRPr="00C27AB4">
        <w:rPr>
          <w:rFonts w:ascii="Times New Roman" w:eastAsia="Arial" w:hAnsi="Times New Roman" w:cs="Times New Roman"/>
          <w:color w:val="000000"/>
          <w:sz w:val="20"/>
        </w:rPr>
        <w:t xml:space="preserve">. </w:t>
      </w:r>
    </w:p>
    <w:p w14:paraId="308D1AD5"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304B381B" w14:textId="77777777" w:rsidR="006E35BF" w:rsidRPr="00C27AB4" w:rsidRDefault="006E35BF" w:rsidP="00A22AE3">
      <w:pPr>
        <w:keepNext/>
        <w:keepLines/>
        <w:spacing w:after="4" w:line="250" w:lineRule="auto"/>
        <w:ind w:right="1857" w:hanging="10"/>
        <w:outlineLvl w:val="1"/>
        <w:rPr>
          <w:rFonts w:ascii="Times New Roman" w:eastAsia="Arial" w:hAnsi="Times New Roman" w:cs="Times New Roman"/>
          <w:b/>
          <w:color w:val="000000"/>
          <w:sz w:val="20"/>
        </w:rPr>
      </w:pPr>
      <w:r w:rsidRPr="00C27AB4">
        <w:rPr>
          <w:rFonts w:ascii="Times New Roman" w:eastAsia="Arial" w:hAnsi="Times New Roman" w:cs="Times New Roman"/>
          <w:b/>
          <w:color w:val="000000"/>
          <w:sz w:val="20"/>
        </w:rPr>
        <w:t xml:space="preserve">14. Extension/Non-Appropriations Clause (Applies to Multiple Year Contracts) </w:t>
      </w:r>
    </w:p>
    <w:p w14:paraId="50B4257C" w14:textId="1D4945F1" w:rsidR="006E35BF" w:rsidRPr="00C27AB4" w:rsidRDefault="005B7183" w:rsidP="00A22AE3">
      <w:pPr>
        <w:spacing w:after="4" w:line="249" w:lineRule="auto"/>
        <w:ind w:right="740" w:hanging="10"/>
        <w:rPr>
          <w:rFonts w:ascii="Times New Roman" w:eastAsia="Calibri" w:hAnsi="Times New Roman" w:cs="Times New Roman"/>
          <w:color w:val="000000"/>
        </w:rPr>
      </w:pP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reserves the right to extend any multiple year contracts at the time of renewal if agreed upon by both parties. </w:t>
      </w: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 xml:space="preserve"> reserves the right to terminate any multiple year contracts at the time of renewal at </w:t>
      </w:r>
      <w:r>
        <w:rPr>
          <w:rFonts w:ascii="Times New Roman" w:eastAsia="Arial" w:hAnsi="Times New Roman" w:cs="Times New Roman"/>
          <w:color w:val="000000"/>
          <w:sz w:val="20"/>
        </w:rPr>
        <w:t>Delta Area Association for Improvement of Schools</w:t>
      </w:r>
      <w:r w:rsidR="006E35BF" w:rsidRPr="00C27AB4">
        <w:rPr>
          <w:rFonts w:ascii="Times New Roman" w:eastAsia="Arial" w:hAnsi="Times New Roman" w:cs="Times New Roman"/>
          <w:color w:val="000000"/>
          <w:sz w:val="20"/>
        </w:rPr>
        <w:t>’</w:t>
      </w:r>
      <w:r w:rsidR="00BA3B28">
        <w:rPr>
          <w:rFonts w:ascii="Times New Roman" w:eastAsia="Arial" w:hAnsi="Times New Roman" w:cs="Times New Roman"/>
          <w:color w:val="000000"/>
          <w:sz w:val="20"/>
        </w:rPr>
        <w:t xml:space="preserve"> </w:t>
      </w:r>
      <w:r w:rsidR="006E35BF" w:rsidRPr="00C27AB4">
        <w:rPr>
          <w:rFonts w:ascii="Times New Roman" w:eastAsia="Arial" w:hAnsi="Times New Roman" w:cs="Times New Roman"/>
          <w:color w:val="000000"/>
          <w:sz w:val="20"/>
        </w:rPr>
        <w:t xml:space="preserve">discretion. </w:t>
      </w:r>
    </w:p>
    <w:p w14:paraId="2A0ED4B0" w14:textId="77777777" w:rsidR="006E35BF" w:rsidRPr="00C27AB4" w:rsidRDefault="006E35BF" w:rsidP="00A22AE3">
      <w:pPr>
        <w:spacing w:after="0"/>
        <w:rPr>
          <w:rFonts w:ascii="Times New Roman" w:eastAsia="Calibri" w:hAnsi="Times New Roman" w:cs="Times New Roman"/>
          <w:color w:val="000000"/>
        </w:rPr>
      </w:pPr>
      <w:r w:rsidRPr="00C27AB4">
        <w:rPr>
          <w:rFonts w:ascii="Times New Roman" w:eastAsia="Arial" w:hAnsi="Times New Roman" w:cs="Times New Roman"/>
          <w:color w:val="000000"/>
          <w:sz w:val="20"/>
        </w:rPr>
        <w:t xml:space="preserve"> </w:t>
      </w:r>
    </w:p>
    <w:p w14:paraId="16021C70" w14:textId="196DA46A" w:rsidR="006E35BF" w:rsidRPr="00C27AB4" w:rsidRDefault="006E35BF" w:rsidP="00A22AE3">
      <w:pPr>
        <w:spacing w:after="4" w:line="249" w:lineRule="auto"/>
        <w:ind w:right="740" w:hanging="10"/>
        <w:rPr>
          <w:rFonts w:ascii="Times New Roman" w:eastAsia="Calibri" w:hAnsi="Times New Roman" w:cs="Times New Roman"/>
          <w:color w:val="000000"/>
        </w:rPr>
      </w:pPr>
      <w:r w:rsidRPr="00C27AB4">
        <w:rPr>
          <w:rFonts w:ascii="Times New Roman" w:eastAsia="Arial" w:hAnsi="Times New Roman" w:cs="Times New Roman"/>
          <w:color w:val="000000"/>
          <w:sz w:val="20"/>
        </w:rPr>
        <w:t>Any and all extension contracts are subject to the following non-appropriations clause. Non-appropriations for renewal of contract will also be in accordance with the Local Government Code 271.903 concerning non</w:t>
      </w:r>
      <w:r w:rsidR="00BA3B28">
        <w:rPr>
          <w:rFonts w:ascii="Times New Roman" w:eastAsia="Arial" w:hAnsi="Times New Roman" w:cs="Times New Roman"/>
          <w:color w:val="000000"/>
          <w:sz w:val="20"/>
        </w:rPr>
        <w:t>-</w:t>
      </w:r>
      <w:r w:rsidRPr="00C27AB4">
        <w:rPr>
          <w:rFonts w:ascii="Times New Roman" w:eastAsia="Arial" w:hAnsi="Times New Roman" w:cs="Times New Roman"/>
          <w:color w:val="000000"/>
          <w:sz w:val="20"/>
        </w:rPr>
        <w:t xml:space="preserve">appropriation clauses for multi-year contracts. </w:t>
      </w:r>
      <w:r w:rsidR="005B7183">
        <w:rPr>
          <w:rFonts w:ascii="Times New Roman" w:eastAsia="Arial" w:hAnsi="Times New Roman" w:cs="Times New Roman"/>
          <w:color w:val="000000"/>
          <w:sz w:val="20"/>
        </w:rPr>
        <w:t>Delta Area Association for Improvement of Schools</w:t>
      </w:r>
      <w:r w:rsidRPr="00C27AB4">
        <w:rPr>
          <w:rFonts w:ascii="Times New Roman" w:eastAsia="Arial" w:hAnsi="Times New Roman" w:cs="Times New Roman"/>
          <w:color w:val="000000"/>
          <w:sz w:val="20"/>
        </w:rPr>
        <w:t xml:space="preserve"> reserves the right to r</w:t>
      </w:r>
      <w:r w:rsidR="00BA3B28">
        <w:rPr>
          <w:rFonts w:ascii="Times New Roman" w:eastAsia="Arial" w:hAnsi="Times New Roman" w:cs="Times New Roman"/>
          <w:color w:val="000000"/>
          <w:sz w:val="20"/>
        </w:rPr>
        <w:t>esc</w:t>
      </w:r>
      <w:r w:rsidRPr="00C27AB4">
        <w:rPr>
          <w:rFonts w:ascii="Times New Roman" w:eastAsia="Arial" w:hAnsi="Times New Roman" w:cs="Times New Roman"/>
          <w:color w:val="000000"/>
          <w:sz w:val="20"/>
        </w:rPr>
        <w:t xml:space="preserve">ind the contract at the end of the fiscal year if it is determined that funding is not available to extend the contract. </w:t>
      </w:r>
    </w:p>
    <w:p w14:paraId="6A09A683" w14:textId="1E64E97F" w:rsidR="00A03DD9" w:rsidRDefault="006E35BF" w:rsidP="00A22AE3">
      <w:pPr>
        <w:spacing w:after="0"/>
        <w:rPr>
          <w:rFonts w:ascii="Times New Roman" w:eastAsia="Arial" w:hAnsi="Times New Roman" w:cs="Times New Roman"/>
          <w:color w:val="000000"/>
          <w:sz w:val="20"/>
        </w:rPr>
      </w:pPr>
      <w:r w:rsidRPr="00C27AB4">
        <w:rPr>
          <w:rFonts w:ascii="Times New Roman" w:eastAsia="Arial" w:hAnsi="Times New Roman" w:cs="Times New Roman"/>
          <w:color w:val="000000"/>
          <w:sz w:val="20"/>
        </w:rPr>
        <w:t xml:space="preserve"> </w:t>
      </w:r>
    </w:p>
    <w:p w14:paraId="205E7991" w14:textId="77777777" w:rsidR="00A03DD9" w:rsidRDefault="00A03DD9">
      <w:pPr>
        <w:rPr>
          <w:rFonts w:ascii="Times New Roman" w:eastAsia="Arial" w:hAnsi="Times New Roman" w:cs="Times New Roman"/>
          <w:color w:val="000000"/>
          <w:sz w:val="20"/>
        </w:rPr>
      </w:pPr>
      <w:r>
        <w:rPr>
          <w:rFonts w:ascii="Times New Roman" w:eastAsia="Arial" w:hAnsi="Times New Roman" w:cs="Times New Roman"/>
          <w:color w:val="000000"/>
          <w:sz w:val="20"/>
        </w:rPr>
        <w:br w:type="page"/>
      </w:r>
    </w:p>
    <w:p w14:paraId="5BCB34AE" w14:textId="77777777" w:rsidR="00692F81" w:rsidRPr="00692F81" w:rsidRDefault="00692F81" w:rsidP="00692F81">
      <w:pPr>
        <w:keepNext/>
        <w:keepLines/>
        <w:spacing w:after="0"/>
        <w:ind w:left="-5" w:hanging="10"/>
        <w:jc w:val="center"/>
        <w:outlineLvl w:val="1"/>
        <w:rPr>
          <w:rFonts w:ascii="Arial" w:eastAsia="Arial" w:hAnsi="Arial" w:cs="Arial"/>
          <w:b/>
          <w:color w:val="000000"/>
          <w:sz w:val="20"/>
        </w:rPr>
      </w:pPr>
      <w:r w:rsidRPr="00692F81">
        <w:rPr>
          <w:rFonts w:ascii="Arial" w:eastAsia="Arial" w:hAnsi="Arial" w:cs="Arial"/>
          <w:b/>
          <w:color w:val="000000"/>
          <w:sz w:val="32"/>
        </w:rPr>
        <w:t>Vendor Information Form</w:t>
      </w:r>
    </w:p>
    <w:p w14:paraId="1DB0E489" w14:textId="77777777" w:rsidR="00692F81" w:rsidRPr="00692F81" w:rsidRDefault="00692F81" w:rsidP="00692F81">
      <w:pPr>
        <w:spacing w:after="12"/>
        <w:rPr>
          <w:rFonts w:ascii="Calibri" w:eastAsia="Calibri" w:hAnsi="Calibri" w:cs="Calibri"/>
          <w:color w:val="000000"/>
        </w:rPr>
      </w:pPr>
      <w:r w:rsidRPr="00692F81">
        <w:rPr>
          <w:rFonts w:ascii="Arial" w:eastAsia="Arial" w:hAnsi="Arial" w:cs="Arial"/>
          <w:b/>
          <w:color w:val="000000"/>
          <w:sz w:val="24"/>
        </w:rPr>
        <w:t xml:space="preserve"> </w:t>
      </w:r>
      <w:r w:rsidRPr="00692F81">
        <w:rPr>
          <w:rFonts w:ascii="Calibri" w:eastAsia="Calibri" w:hAnsi="Calibri" w:cs="Calibri"/>
          <w:color w:val="000000"/>
        </w:rPr>
        <w:t xml:space="preserve"> </w:t>
      </w:r>
    </w:p>
    <w:p w14:paraId="263C0FC6" w14:textId="77777777" w:rsidR="00692F81" w:rsidRPr="00692F81" w:rsidRDefault="00692F81" w:rsidP="00692F81">
      <w:pPr>
        <w:spacing w:after="170" w:line="250" w:lineRule="auto"/>
        <w:ind w:left="10" w:right="719" w:hanging="10"/>
        <w:rPr>
          <w:rFonts w:ascii="Calibri" w:eastAsia="Calibri" w:hAnsi="Calibri" w:cs="Calibri"/>
          <w:color w:val="000000"/>
        </w:rPr>
      </w:pPr>
      <w:r w:rsidRPr="00692F81">
        <w:rPr>
          <w:rFonts w:ascii="Arial" w:eastAsia="Arial" w:hAnsi="Arial" w:cs="Arial"/>
          <w:color w:val="000000"/>
        </w:rPr>
        <w:t xml:space="preserve">Company Name: ________________________________________________________  </w:t>
      </w:r>
    </w:p>
    <w:p w14:paraId="6935D4A7" w14:textId="77777777" w:rsidR="00692F81" w:rsidRPr="00692F81" w:rsidRDefault="00692F81" w:rsidP="00692F81">
      <w:pPr>
        <w:spacing w:after="170" w:line="250" w:lineRule="auto"/>
        <w:ind w:left="10" w:right="719" w:hanging="10"/>
        <w:rPr>
          <w:rFonts w:ascii="Calibri" w:eastAsia="Calibri" w:hAnsi="Calibri" w:cs="Calibri"/>
          <w:color w:val="000000"/>
        </w:rPr>
      </w:pPr>
      <w:r w:rsidRPr="00692F81">
        <w:rPr>
          <w:rFonts w:ascii="Arial" w:eastAsia="Arial" w:hAnsi="Arial" w:cs="Arial"/>
          <w:color w:val="000000"/>
        </w:rPr>
        <w:t xml:space="preserve">Address: ___________________________________ City: _______________________  </w:t>
      </w:r>
    </w:p>
    <w:p w14:paraId="512BED93" w14:textId="77777777" w:rsidR="00692F81" w:rsidRPr="00692F81" w:rsidRDefault="00692F81" w:rsidP="00692F81">
      <w:pPr>
        <w:spacing w:after="170" w:line="250" w:lineRule="auto"/>
        <w:ind w:left="10" w:right="719" w:hanging="10"/>
        <w:rPr>
          <w:rFonts w:ascii="Calibri" w:eastAsia="Calibri" w:hAnsi="Calibri" w:cs="Calibri"/>
          <w:color w:val="000000"/>
        </w:rPr>
      </w:pPr>
      <w:r w:rsidRPr="00692F81">
        <w:rPr>
          <w:rFonts w:ascii="Arial" w:eastAsia="Arial" w:hAnsi="Arial" w:cs="Arial"/>
          <w:color w:val="000000"/>
        </w:rPr>
        <w:t xml:space="preserve">State: _________ Zip: _________________ </w:t>
      </w:r>
    </w:p>
    <w:p w14:paraId="1D45F141" w14:textId="77777777" w:rsidR="00692F81" w:rsidRPr="00692F81" w:rsidRDefault="00692F81" w:rsidP="00692F81">
      <w:pPr>
        <w:spacing w:after="168" w:line="250" w:lineRule="auto"/>
        <w:ind w:left="10" w:right="719" w:hanging="10"/>
        <w:rPr>
          <w:rFonts w:ascii="Calibri" w:eastAsia="Calibri" w:hAnsi="Calibri" w:cs="Calibri"/>
          <w:color w:val="000000"/>
        </w:rPr>
      </w:pPr>
      <w:r w:rsidRPr="00692F81">
        <w:rPr>
          <w:rFonts w:ascii="Arial" w:eastAsia="Arial" w:hAnsi="Arial" w:cs="Arial"/>
          <w:color w:val="000000"/>
        </w:rPr>
        <w:t xml:space="preserve">Remit to: ___________________________________ City: _______________________  </w:t>
      </w:r>
    </w:p>
    <w:p w14:paraId="1F44FDB7" w14:textId="77777777" w:rsidR="00692F81" w:rsidRPr="00692F81" w:rsidRDefault="00692F81" w:rsidP="00692F81">
      <w:pPr>
        <w:spacing w:after="170" w:line="250" w:lineRule="auto"/>
        <w:ind w:left="10" w:right="719" w:hanging="10"/>
        <w:rPr>
          <w:rFonts w:ascii="Calibri" w:eastAsia="Calibri" w:hAnsi="Calibri" w:cs="Calibri"/>
          <w:color w:val="000000"/>
        </w:rPr>
      </w:pPr>
      <w:r w:rsidRPr="00692F81">
        <w:rPr>
          <w:rFonts w:ascii="Arial" w:eastAsia="Arial" w:hAnsi="Arial" w:cs="Arial"/>
          <w:color w:val="000000"/>
        </w:rPr>
        <w:t xml:space="preserve">State: _________ Zip: _________________  </w:t>
      </w:r>
    </w:p>
    <w:p w14:paraId="34C62AAD" w14:textId="77777777" w:rsidR="00692F81" w:rsidRPr="00692F81" w:rsidRDefault="00692F81" w:rsidP="00692F81">
      <w:pPr>
        <w:spacing w:after="171" w:line="250" w:lineRule="auto"/>
        <w:ind w:left="10" w:right="719" w:hanging="10"/>
        <w:rPr>
          <w:rFonts w:ascii="Calibri" w:eastAsia="Calibri" w:hAnsi="Calibri" w:cs="Calibri"/>
          <w:color w:val="000000"/>
        </w:rPr>
      </w:pPr>
      <w:r w:rsidRPr="00692F81">
        <w:rPr>
          <w:rFonts w:ascii="Arial" w:eastAsia="Arial" w:hAnsi="Arial" w:cs="Arial"/>
          <w:color w:val="000000"/>
        </w:rPr>
        <w:t xml:space="preserve">Phone Number: ________ - ____________      Fax Number: ________ - ___________  </w:t>
      </w:r>
    </w:p>
    <w:p w14:paraId="315FF67B" w14:textId="77777777" w:rsidR="00692F81" w:rsidRPr="00692F81" w:rsidRDefault="00692F81" w:rsidP="00692F81">
      <w:pPr>
        <w:spacing w:after="170" w:line="250" w:lineRule="auto"/>
        <w:ind w:left="10" w:right="719" w:hanging="10"/>
        <w:rPr>
          <w:rFonts w:ascii="Calibri" w:eastAsia="Calibri" w:hAnsi="Calibri" w:cs="Calibri"/>
          <w:color w:val="000000"/>
        </w:rPr>
      </w:pPr>
      <w:r w:rsidRPr="00692F81">
        <w:rPr>
          <w:rFonts w:ascii="Arial" w:eastAsia="Arial" w:hAnsi="Arial" w:cs="Arial"/>
          <w:color w:val="000000"/>
        </w:rPr>
        <w:t xml:space="preserve">Email Address: ______________________ Website: ___________________________  </w:t>
      </w:r>
    </w:p>
    <w:p w14:paraId="497F9909" w14:textId="77777777" w:rsidR="00692F81" w:rsidRPr="00692F81" w:rsidRDefault="00692F81" w:rsidP="00692F81">
      <w:pPr>
        <w:spacing w:after="168" w:line="250" w:lineRule="auto"/>
        <w:ind w:left="10" w:right="719" w:hanging="10"/>
        <w:rPr>
          <w:rFonts w:ascii="Calibri" w:eastAsia="Calibri" w:hAnsi="Calibri" w:cs="Calibri"/>
          <w:color w:val="000000"/>
        </w:rPr>
      </w:pPr>
      <w:r w:rsidRPr="00692F81">
        <w:rPr>
          <w:rFonts w:ascii="Arial" w:eastAsia="Arial" w:hAnsi="Arial" w:cs="Arial"/>
          <w:color w:val="000000"/>
        </w:rPr>
        <w:t xml:space="preserve">Contact Name: ______________________ Title: ______________________________  </w:t>
      </w:r>
    </w:p>
    <w:p w14:paraId="3F1ECBA1" w14:textId="77777777" w:rsidR="00692F81" w:rsidRPr="00692F81" w:rsidRDefault="00692F81" w:rsidP="00692F81">
      <w:pPr>
        <w:tabs>
          <w:tab w:val="center" w:pos="3600"/>
          <w:tab w:val="center" w:pos="4934"/>
          <w:tab w:val="center" w:pos="7734"/>
        </w:tabs>
        <w:spacing w:after="178" w:line="250" w:lineRule="auto"/>
        <w:rPr>
          <w:rFonts w:ascii="Calibri" w:eastAsia="Calibri" w:hAnsi="Calibri" w:cs="Calibri"/>
          <w:color w:val="000000"/>
        </w:rPr>
      </w:pPr>
      <w:r w:rsidRPr="00692F81">
        <w:rPr>
          <w:rFonts w:ascii="Arial" w:eastAsia="Arial" w:hAnsi="Arial" w:cs="Arial"/>
          <w:color w:val="000000"/>
        </w:rPr>
        <w:t xml:space="preserve">Organization type: </w:t>
      </w:r>
      <w:proofErr w:type="gramStart"/>
      <w:r w:rsidRPr="00692F81">
        <w:rPr>
          <w:rFonts w:ascii="Arial" w:eastAsia="Arial" w:hAnsi="Arial" w:cs="Arial"/>
          <w:color w:val="000000"/>
        </w:rPr>
        <w:t xml:space="preserve">Individual  </w:t>
      </w:r>
      <w:r w:rsidRPr="00692F81">
        <w:rPr>
          <w:rFonts w:ascii="Arial" w:eastAsia="Arial" w:hAnsi="Arial" w:cs="Arial"/>
          <w:color w:val="000000"/>
        </w:rPr>
        <w:tab/>
      </w:r>
      <w:proofErr w:type="gramEnd"/>
      <w:r w:rsidRPr="00692F81">
        <w:rPr>
          <w:rFonts w:ascii="Arial" w:eastAsia="Arial" w:hAnsi="Arial" w:cs="Arial"/>
          <w:color w:val="000000"/>
        </w:rPr>
        <w:t xml:space="preserve"> </w:t>
      </w:r>
      <w:r w:rsidRPr="00692F81">
        <w:rPr>
          <w:rFonts w:ascii="Arial" w:eastAsia="Arial" w:hAnsi="Arial" w:cs="Arial"/>
          <w:color w:val="000000"/>
        </w:rPr>
        <w:tab/>
        <w:t xml:space="preserve">Partnership   </w:t>
      </w:r>
      <w:r w:rsidRPr="00692F81">
        <w:rPr>
          <w:rFonts w:ascii="Arial" w:eastAsia="Arial" w:hAnsi="Arial" w:cs="Arial"/>
          <w:color w:val="000000"/>
        </w:rPr>
        <w:tab/>
        <w:t xml:space="preserve">Non-Profit Organization  </w:t>
      </w:r>
    </w:p>
    <w:p w14:paraId="1B76C5C5" w14:textId="77777777" w:rsidR="00692F81" w:rsidRPr="00692F81" w:rsidRDefault="00692F81" w:rsidP="00692F81">
      <w:pPr>
        <w:tabs>
          <w:tab w:val="center" w:pos="6508"/>
        </w:tabs>
        <w:spacing w:after="178" w:line="250" w:lineRule="auto"/>
        <w:rPr>
          <w:rFonts w:ascii="Calibri" w:eastAsia="Calibri" w:hAnsi="Calibri" w:cs="Calibri"/>
          <w:color w:val="000000"/>
        </w:rPr>
      </w:pPr>
      <w:r w:rsidRPr="00692F81">
        <w:rPr>
          <w:rFonts w:ascii="Arial" w:eastAsia="Arial" w:hAnsi="Arial" w:cs="Arial"/>
          <w:color w:val="000000"/>
        </w:rPr>
        <w:t xml:space="preserve">Are you part of a co-op? </w:t>
      </w:r>
      <w:proofErr w:type="gramStart"/>
      <w:r w:rsidRPr="00692F81">
        <w:rPr>
          <w:rFonts w:ascii="Arial" w:eastAsia="Arial" w:hAnsi="Arial" w:cs="Arial"/>
          <w:color w:val="000000"/>
        </w:rPr>
        <w:t xml:space="preserve">Yes  </w:t>
      </w:r>
      <w:r w:rsidRPr="00692F81">
        <w:rPr>
          <w:rFonts w:ascii="Arial" w:eastAsia="Arial" w:hAnsi="Arial" w:cs="Arial"/>
          <w:color w:val="000000"/>
        </w:rPr>
        <w:tab/>
      </w:r>
      <w:proofErr w:type="gramEnd"/>
      <w:r w:rsidRPr="00692F81">
        <w:rPr>
          <w:rFonts w:ascii="Arial" w:eastAsia="Arial" w:hAnsi="Arial" w:cs="Arial"/>
          <w:color w:val="000000"/>
        </w:rPr>
        <w:t xml:space="preserve">No    If yes, name co-op ________________________  </w:t>
      </w:r>
    </w:p>
    <w:p w14:paraId="368DC7B8" w14:textId="77777777" w:rsidR="00692F81" w:rsidRPr="00692F81" w:rsidRDefault="00692F81" w:rsidP="00692F81">
      <w:pPr>
        <w:spacing w:after="170" w:line="250" w:lineRule="auto"/>
        <w:ind w:left="10" w:right="719" w:hanging="10"/>
        <w:rPr>
          <w:rFonts w:ascii="Calibri" w:eastAsia="Calibri" w:hAnsi="Calibri" w:cs="Calibri"/>
          <w:color w:val="000000"/>
        </w:rPr>
      </w:pPr>
      <w:r w:rsidRPr="00692F81">
        <w:rPr>
          <w:rFonts w:ascii="Arial" w:eastAsia="Arial" w:hAnsi="Arial" w:cs="Arial"/>
          <w:color w:val="000000"/>
        </w:rPr>
        <w:t xml:space="preserve">Other ________________________  </w:t>
      </w:r>
    </w:p>
    <w:p w14:paraId="7833BDAD" w14:textId="77777777" w:rsidR="00692F81" w:rsidRPr="00692F81" w:rsidRDefault="00692F81" w:rsidP="00692F81">
      <w:pPr>
        <w:spacing w:after="5" w:line="250" w:lineRule="auto"/>
        <w:ind w:left="10" w:right="719" w:hanging="10"/>
        <w:rPr>
          <w:rFonts w:ascii="Calibri" w:eastAsia="Calibri" w:hAnsi="Calibri" w:cs="Calibri"/>
          <w:color w:val="000000"/>
        </w:rPr>
      </w:pPr>
      <w:r w:rsidRPr="00692F81">
        <w:rPr>
          <w:rFonts w:ascii="Arial" w:eastAsia="Arial" w:hAnsi="Arial" w:cs="Arial"/>
          <w:color w:val="000000"/>
        </w:rPr>
        <w:t xml:space="preserve">Do you accept Purchase </w:t>
      </w:r>
      <w:proofErr w:type="gramStart"/>
      <w:r w:rsidRPr="00692F81">
        <w:rPr>
          <w:rFonts w:ascii="Arial" w:eastAsia="Arial" w:hAnsi="Arial" w:cs="Arial"/>
          <w:color w:val="000000"/>
        </w:rPr>
        <w:t>Orders?_</w:t>
      </w:r>
      <w:proofErr w:type="gramEnd"/>
      <w:r w:rsidRPr="00692F81">
        <w:rPr>
          <w:rFonts w:ascii="Arial" w:eastAsia="Arial" w:hAnsi="Arial" w:cs="Arial"/>
          <w:color w:val="000000"/>
        </w:rPr>
        <w:t xml:space="preserve">________ </w:t>
      </w:r>
      <w:r w:rsidRPr="00692F81">
        <w:rPr>
          <w:rFonts w:ascii="Arial" w:eastAsia="Arial" w:hAnsi="Arial" w:cs="Arial"/>
          <w:color w:val="000000"/>
        </w:rPr>
        <w:tab/>
        <w:t xml:space="preserve">Do you allow online ordering? _________ </w:t>
      </w:r>
      <w:r w:rsidRPr="00692F81">
        <w:rPr>
          <w:rFonts w:ascii="Arial" w:eastAsia="Arial" w:hAnsi="Arial" w:cs="Arial"/>
          <w:b/>
          <w:color w:val="000000"/>
        </w:rPr>
        <w:t xml:space="preserve">References  </w:t>
      </w:r>
    </w:p>
    <w:tbl>
      <w:tblPr>
        <w:tblStyle w:val="TableGrid2"/>
        <w:tblW w:w="9922" w:type="dxa"/>
        <w:tblInd w:w="0" w:type="dxa"/>
        <w:tblCellMar>
          <w:top w:w="0" w:type="dxa"/>
          <w:left w:w="0" w:type="dxa"/>
          <w:bottom w:w="0" w:type="dxa"/>
          <w:right w:w="0" w:type="dxa"/>
        </w:tblCellMar>
        <w:tblLook w:val="04A0" w:firstRow="1" w:lastRow="0" w:firstColumn="1" w:lastColumn="0" w:noHBand="0" w:noVBand="1"/>
      </w:tblPr>
      <w:tblGrid>
        <w:gridCol w:w="3600"/>
        <w:gridCol w:w="4321"/>
        <w:gridCol w:w="2001"/>
      </w:tblGrid>
      <w:tr w:rsidR="00692F81" w:rsidRPr="00692F81" w14:paraId="35A7AEBE" w14:textId="77777777" w:rsidTr="00960B97">
        <w:trPr>
          <w:trHeight w:val="386"/>
        </w:trPr>
        <w:tc>
          <w:tcPr>
            <w:tcW w:w="3600" w:type="dxa"/>
            <w:tcBorders>
              <w:top w:val="nil"/>
              <w:left w:val="nil"/>
              <w:bottom w:val="nil"/>
              <w:right w:val="nil"/>
            </w:tcBorders>
          </w:tcPr>
          <w:p w14:paraId="74007BE6" w14:textId="77777777" w:rsidR="00692F81" w:rsidRPr="00692F81" w:rsidRDefault="00692F81" w:rsidP="00692F81">
            <w:pPr>
              <w:tabs>
                <w:tab w:val="center" w:pos="1100"/>
                <w:tab w:val="center" w:pos="2160"/>
                <w:tab w:val="center" w:pos="2880"/>
              </w:tabs>
              <w:rPr>
                <w:rFonts w:ascii="Calibri" w:eastAsia="Calibri" w:hAnsi="Calibri" w:cs="Calibri"/>
                <w:color w:val="000000"/>
              </w:rPr>
            </w:pPr>
            <w:r w:rsidRPr="00692F81">
              <w:rPr>
                <w:rFonts w:ascii="Calibri" w:eastAsia="Calibri" w:hAnsi="Calibri" w:cs="Calibri"/>
                <w:color w:val="000000"/>
              </w:rPr>
              <w:tab/>
            </w:r>
            <w:r w:rsidRPr="00692F81">
              <w:rPr>
                <w:rFonts w:ascii="Arial" w:eastAsia="Arial" w:hAnsi="Arial" w:cs="Arial"/>
                <w:b/>
                <w:color w:val="000000"/>
              </w:rPr>
              <w:t xml:space="preserve">Name </w:t>
            </w:r>
            <w:r w:rsidRPr="00692F81">
              <w:rPr>
                <w:rFonts w:ascii="Arial" w:eastAsia="Arial" w:hAnsi="Arial" w:cs="Arial"/>
                <w:b/>
                <w:color w:val="000000"/>
              </w:rPr>
              <w:tab/>
              <w:t xml:space="preserve"> </w:t>
            </w:r>
            <w:r w:rsidRPr="00692F81">
              <w:rPr>
                <w:rFonts w:ascii="Arial" w:eastAsia="Arial" w:hAnsi="Arial" w:cs="Arial"/>
                <w:b/>
                <w:color w:val="000000"/>
              </w:rPr>
              <w:tab/>
              <w:t xml:space="preserve"> </w:t>
            </w:r>
          </w:p>
        </w:tc>
        <w:tc>
          <w:tcPr>
            <w:tcW w:w="4321" w:type="dxa"/>
            <w:tcBorders>
              <w:top w:val="nil"/>
              <w:left w:val="nil"/>
              <w:bottom w:val="nil"/>
              <w:right w:val="nil"/>
            </w:tcBorders>
          </w:tcPr>
          <w:p w14:paraId="519E0FAE" w14:textId="77777777" w:rsidR="00692F81" w:rsidRPr="00692F81" w:rsidRDefault="00692F81" w:rsidP="00692F81">
            <w:pPr>
              <w:tabs>
                <w:tab w:val="center" w:pos="1294"/>
                <w:tab w:val="center" w:pos="2881"/>
                <w:tab w:val="center" w:pos="3601"/>
              </w:tabs>
              <w:rPr>
                <w:rFonts w:ascii="Calibri" w:eastAsia="Calibri" w:hAnsi="Calibri" w:cs="Calibri"/>
                <w:color w:val="000000"/>
              </w:rPr>
            </w:pPr>
            <w:r w:rsidRPr="00692F81">
              <w:rPr>
                <w:rFonts w:ascii="Arial" w:eastAsia="Arial" w:hAnsi="Arial" w:cs="Arial"/>
                <w:b/>
                <w:color w:val="000000"/>
              </w:rPr>
              <w:t xml:space="preserve"> </w:t>
            </w:r>
            <w:r w:rsidRPr="00692F81">
              <w:rPr>
                <w:rFonts w:ascii="Arial" w:eastAsia="Arial" w:hAnsi="Arial" w:cs="Arial"/>
                <w:b/>
                <w:color w:val="000000"/>
              </w:rPr>
              <w:tab/>
              <w:t xml:space="preserve"> Address   </w:t>
            </w:r>
            <w:r w:rsidRPr="00692F81">
              <w:rPr>
                <w:rFonts w:ascii="Arial" w:eastAsia="Arial" w:hAnsi="Arial" w:cs="Arial"/>
                <w:b/>
                <w:color w:val="000000"/>
              </w:rPr>
              <w:tab/>
              <w:t xml:space="preserve"> </w:t>
            </w:r>
            <w:r w:rsidRPr="00692F81">
              <w:rPr>
                <w:rFonts w:ascii="Arial" w:eastAsia="Arial" w:hAnsi="Arial" w:cs="Arial"/>
                <w:b/>
                <w:color w:val="000000"/>
              </w:rPr>
              <w:tab/>
              <w:t xml:space="preserve"> </w:t>
            </w:r>
          </w:p>
        </w:tc>
        <w:tc>
          <w:tcPr>
            <w:tcW w:w="2001" w:type="dxa"/>
            <w:tcBorders>
              <w:top w:val="nil"/>
              <w:left w:val="nil"/>
              <w:bottom w:val="nil"/>
              <w:right w:val="nil"/>
            </w:tcBorders>
          </w:tcPr>
          <w:p w14:paraId="37CC5A0E" w14:textId="77777777" w:rsidR="00692F81" w:rsidRPr="00692F81" w:rsidRDefault="00692F81" w:rsidP="00692F81">
            <w:pPr>
              <w:jc w:val="both"/>
              <w:rPr>
                <w:rFonts w:ascii="Calibri" w:eastAsia="Calibri" w:hAnsi="Calibri" w:cs="Calibri"/>
                <w:color w:val="000000"/>
              </w:rPr>
            </w:pPr>
            <w:r w:rsidRPr="00692F81">
              <w:rPr>
                <w:rFonts w:ascii="Arial" w:eastAsia="Arial" w:hAnsi="Arial" w:cs="Arial"/>
                <w:b/>
                <w:color w:val="000000"/>
              </w:rPr>
              <w:t xml:space="preserve">Phone Number </w:t>
            </w:r>
          </w:p>
        </w:tc>
      </w:tr>
      <w:tr w:rsidR="00692F81" w:rsidRPr="00692F81" w14:paraId="11FB8487" w14:textId="77777777" w:rsidTr="00960B97">
        <w:trPr>
          <w:trHeight w:val="445"/>
        </w:trPr>
        <w:tc>
          <w:tcPr>
            <w:tcW w:w="3600" w:type="dxa"/>
            <w:tcBorders>
              <w:top w:val="nil"/>
              <w:left w:val="nil"/>
              <w:bottom w:val="nil"/>
              <w:right w:val="nil"/>
            </w:tcBorders>
          </w:tcPr>
          <w:p w14:paraId="7CE778D3"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___________________________  </w:t>
            </w:r>
          </w:p>
        </w:tc>
        <w:tc>
          <w:tcPr>
            <w:tcW w:w="4321" w:type="dxa"/>
            <w:tcBorders>
              <w:top w:val="nil"/>
              <w:left w:val="nil"/>
              <w:bottom w:val="nil"/>
              <w:right w:val="nil"/>
            </w:tcBorders>
          </w:tcPr>
          <w:p w14:paraId="571333A2"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_____________________________   </w:t>
            </w:r>
          </w:p>
        </w:tc>
        <w:tc>
          <w:tcPr>
            <w:tcW w:w="2001" w:type="dxa"/>
            <w:tcBorders>
              <w:top w:val="nil"/>
              <w:left w:val="nil"/>
              <w:bottom w:val="nil"/>
              <w:right w:val="nil"/>
            </w:tcBorders>
          </w:tcPr>
          <w:p w14:paraId="16B0A6CB"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 </w:t>
            </w:r>
          </w:p>
        </w:tc>
      </w:tr>
      <w:tr w:rsidR="00692F81" w:rsidRPr="00692F81" w14:paraId="20900CFE" w14:textId="77777777" w:rsidTr="00960B97">
        <w:trPr>
          <w:trHeight w:val="365"/>
        </w:trPr>
        <w:tc>
          <w:tcPr>
            <w:tcW w:w="3600" w:type="dxa"/>
            <w:tcBorders>
              <w:top w:val="nil"/>
              <w:left w:val="nil"/>
              <w:bottom w:val="nil"/>
              <w:right w:val="nil"/>
            </w:tcBorders>
          </w:tcPr>
          <w:p w14:paraId="7917ED28"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___________________________ </w:t>
            </w:r>
          </w:p>
        </w:tc>
        <w:tc>
          <w:tcPr>
            <w:tcW w:w="4321" w:type="dxa"/>
            <w:tcBorders>
              <w:top w:val="nil"/>
              <w:left w:val="nil"/>
              <w:bottom w:val="nil"/>
              <w:right w:val="nil"/>
            </w:tcBorders>
          </w:tcPr>
          <w:p w14:paraId="25F207A0"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_____________________________   </w:t>
            </w:r>
          </w:p>
        </w:tc>
        <w:tc>
          <w:tcPr>
            <w:tcW w:w="2001" w:type="dxa"/>
            <w:tcBorders>
              <w:top w:val="nil"/>
              <w:left w:val="nil"/>
              <w:bottom w:val="nil"/>
              <w:right w:val="nil"/>
            </w:tcBorders>
          </w:tcPr>
          <w:p w14:paraId="511B54C6"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 </w:t>
            </w:r>
          </w:p>
        </w:tc>
      </w:tr>
      <w:tr w:rsidR="00692F81" w:rsidRPr="00692F81" w14:paraId="59FEB865" w14:textId="77777777" w:rsidTr="00960B97">
        <w:trPr>
          <w:trHeight w:val="305"/>
        </w:trPr>
        <w:tc>
          <w:tcPr>
            <w:tcW w:w="3600" w:type="dxa"/>
            <w:tcBorders>
              <w:top w:val="nil"/>
              <w:left w:val="nil"/>
              <w:bottom w:val="nil"/>
              <w:right w:val="nil"/>
            </w:tcBorders>
          </w:tcPr>
          <w:p w14:paraId="514F36AD"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___________________________ </w:t>
            </w:r>
          </w:p>
        </w:tc>
        <w:tc>
          <w:tcPr>
            <w:tcW w:w="4321" w:type="dxa"/>
            <w:tcBorders>
              <w:top w:val="nil"/>
              <w:left w:val="nil"/>
              <w:bottom w:val="nil"/>
              <w:right w:val="nil"/>
            </w:tcBorders>
          </w:tcPr>
          <w:p w14:paraId="66F172D9"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_____________________________   </w:t>
            </w:r>
          </w:p>
        </w:tc>
        <w:tc>
          <w:tcPr>
            <w:tcW w:w="2001" w:type="dxa"/>
            <w:tcBorders>
              <w:top w:val="nil"/>
              <w:left w:val="nil"/>
              <w:bottom w:val="nil"/>
              <w:right w:val="nil"/>
            </w:tcBorders>
          </w:tcPr>
          <w:p w14:paraId="57CFCD2A" w14:textId="77777777" w:rsidR="00692F81" w:rsidRPr="00692F81" w:rsidRDefault="00692F81" w:rsidP="00692F81">
            <w:pPr>
              <w:rPr>
                <w:rFonts w:ascii="Calibri" w:eastAsia="Calibri" w:hAnsi="Calibri" w:cs="Calibri"/>
                <w:color w:val="000000"/>
              </w:rPr>
            </w:pPr>
            <w:r w:rsidRPr="00692F81">
              <w:rPr>
                <w:rFonts w:ascii="Arial" w:eastAsia="Arial" w:hAnsi="Arial" w:cs="Arial"/>
                <w:b/>
                <w:color w:val="000000"/>
              </w:rPr>
              <w:t xml:space="preserve">______________  </w:t>
            </w:r>
          </w:p>
        </w:tc>
      </w:tr>
    </w:tbl>
    <w:p w14:paraId="1BF4E95D" w14:textId="77777777" w:rsidR="00692F81" w:rsidRPr="00692F81" w:rsidRDefault="00692F81" w:rsidP="00692F81">
      <w:pPr>
        <w:spacing w:after="228"/>
        <w:rPr>
          <w:rFonts w:ascii="Calibri" w:eastAsia="Calibri" w:hAnsi="Calibri" w:cs="Calibri"/>
          <w:color w:val="000000"/>
        </w:rPr>
      </w:pPr>
      <w:r w:rsidRPr="00692F81">
        <w:rPr>
          <w:rFonts w:ascii="Arial" w:eastAsia="Arial" w:hAnsi="Arial" w:cs="Arial"/>
          <w:b/>
          <w:color w:val="000000"/>
        </w:rPr>
        <w:t xml:space="preserve"> </w:t>
      </w:r>
    </w:p>
    <w:p w14:paraId="1DA95321" w14:textId="77777777" w:rsidR="00692F81" w:rsidRPr="00692F81" w:rsidRDefault="00692F81" w:rsidP="00692F81">
      <w:pPr>
        <w:keepNext/>
        <w:keepLines/>
        <w:spacing w:after="170"/>
        <w:outlineLvl w:val="2"/>
        <w:rPr>
          <w:rFonts w:ascii="Arial" w:eastAsia="Arial" w:hAnsi="Arial" w:cs="Arial"/>
          <w:b/>
          <w:color w:val="000000"/>
        </w:rPr>
      </w:pPr>
      <w:r w:rsidRPr="00692F81">
        <w:rPr>
          <w:rFonts w:ascii="Arial" w:eastAsia="Arial" w:hAnsi="Arial" w:cs="Arial"/>
          <w:b/>
          <w:color w:val="000000"/>
        </w:rPr>
        <w:t xml:space="preserve">Signature: _____________________________________________  </w:t>
      </w:r>
    </w:p>
    <w:p w14:paraId="03E6D143" w14:textId="77777777" w:rsidR="00692F81" w:rsidRPr="00692F81" w:rsidRDefault="00692F81" w:rsidP="00692F81">
      <w:pPr>
        <w:spacing w:after="182" w:line="258" w:lineRule="auto"/>
        <w:ind w:left="-5" w:right="688" w:hanging="10"/>
        <w:rPr>
          <w:rFonts w:ascii="Calibri" w:eastAsia="Calibri" w:hAnsi="Calibri" w:cs="Calibri"/>
          <w:color w:val="000000"/>
        </w:rPr>
      </w:pPr>
      <w:r w:rsidRPr="00692F81">
        <w:rPr>
          <w:rFonts w:ascii="Arial" w:eastAsia="Arial" w:hAnsi="Arial" w:cs="Arial"/>
          <w:color w:val="000000"/>
        </w:rPr>
        <w:t xml:space="preserve">Terms and Conditions: The Delta Area Association for Improvement of Schools will issue Purchase orders as the preferred method for all business transactions. Payment will be generated within 30 days after the items or service is received along with an original invoice. </w:t>
      </w:r>
      <w:r w:rsidRPr="00692F81">
        <w:rPr>
          <w:rFonts w:ascii="Arial" w:eastAsia="Arial" w:hAnsi="Arial" w:cs="Arial"/>
          <w:b/>
          <w:color w:val="000000"/>
        </w:rPr>
        <w:t>PURCHASE ORDER NUMBER MUST BE INDICATED ON ALL INVOICES</w:t>
      </w:r>
      <w:r w:rsidRPr="00692F81">
        <w:rPr>
          <w:rFonts w:ascii="Arial" w:eastAsia="Arial" w:hAnsi="Arial" w:cs="Arial"/>
          <w:color w:val="000000"/>
        </w:rPr>
        <w:t xml:space="preserve">. </w:t>
      </w:r>
      <w:r w:rsidRPr="00692F81">
        <w:rPr>
          <w:rFonts w:ascii="Arial" w:eastAsia="Arial" w:hAnsi="Arial" w:cs="Arial"/>
          <w:b/>
          <w:color w:val="000000"/>
        </w:rPr>
        <w:t>NO BACKORDERS OR COD SHIPMENTS ARE ALLOWED!</w:t>
      </w:r>
      <w:r w:rsidRPr="00692F81">
        <w:rPr>
          <w:rFonts w:ascii="Arial" w:eastAsia="Arial" w:hAnsi="Arial" w:cs="Arial"/>
          <w:color w:val="000000"/>
        </w:rPr>
        <w:t xml:space="preserve">   </w:t>
      </w:r>
    </w:p>
    <w:p w14:paraId="48F6BAA0" w14:textId="77777777" w:rsidR="00692F81" w:rsidRPr="00692F81" w:rsidRDefault="00692F81" w:rsidP="00692F81">
      <w:pPr>
        <w:spacing w:after="5" w:line="250" w:lineRule="auto"/>
        <w:ind w:left="10" w:right="719" w:hanging="10"/>
        <w:rPr>
          <w:rFonts w:ascii="Times New Roman" w:eastAsia="Calibri" w:hAnsi="Times New Roman" w:cs="Times New Roman"/>
          <w:color w:val="000000"/>
          <w:sz w:val="24"/>
          <w:szCs w:val="24"/>
        </w:rPr>
      </w:pPr>
      <w:r w:rsidRPr="00692F81">
        <w:rPr>
          <w:rFonts w:ascii="Arial" w:eastAsia="Arial" w:hAnsi="Arial" w:cs="Arial"/>
          <w:color w:val="000000"/>
          <w:sz w:val="24"/>
        </w:rPr>
        <w:t xml:space="preserve">All Original invoices must be mailed to:  </w:t>
      </w:r>
      <w:r w:rsidRPr="00692F81">
        <w:rPr>
          <w:rFonts w:ascii="Times New Roman" w:eastAsia="Arial" w:hAnsi="Times New Roman" w:cs="Times New Roman"/>
          <w:color w:val="000000"/>
          <w:sz w:val="24"/>
          <w:szCs w:val="24"/>
        </w:rPr>
        <w:t>Delta Area Assoc (DAAIS)</w:t>
      </w:r>
    </w:p>
    <w:p w14:paraId="3C626A4F" w14:textId="77777777" w:rsidR="00692F81" w:rsidRPr="00692F81" w:rsidRDefault="00692F81" w:rsidP="00692F81">
      <w:pPr>
        <w:tabs>
          <w:tab w:val="center" w:pos="720"/>
          <w:tab w:val="center" w:pos="1440"/>
          <w:tab w:val="center" w:pos="2160"/>
          <w:tab w:val="center" w:pos="2880"/>
          <w:tab w:val="center" w:pos="3600"/>
          <w:tab w:val="center" w:pos="5035"/>
        </w:tabs>
        <w:spacing w:after="5" w:line="250" w:lineRule="auto"/>
        <w:rPr>
          <w:rFonts w:ascii="Times New Roman" w:eastAsia="Calibri" w:hAnsi="Times New Roman" w:cs="Times New Roman"/>
          <w:color w:val="000000"/>
          <w:sz w:val="24"/>
          <w:szCs w:val="24"/>
        </w:rPr>
      </w:pPr>
      <w:r w:rsidRPr="00692F81">
        <w:rPr>
          <w:rFonts w:ascii="Times New Roman" w:eastAsia="Arial" w:hAnsi="Times New Roman" w:cs="Times New Roman"/>
          <w:color w:val="000000"/>
          <w:sz w:val="24"/>
          <w:szCs w:val="24"/>
        </w:rPr>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328 Ewing Hall  </w:t>
      </w:r>
    </w:p>
    <w:p w14:paraId="26953EE7" w14:textId="77777777" w:rsidR="00692F81" w:rsidRPr="00692F81" w:rsidRDefault="00692F81" w:rsidP="00692F81">
      <w:pPr>
        <w:tabs>
          <w:tab w:val="center" w:pos="720"/>
          <w:tab w:val="center" w:pos="1440"/>
          <w:tab w:val="center" w:pos="2160"/>
          <w:tab w:val="center" w:pos="2880"/>
          <w:tab w:val="center" w:pos="3600"/>
          <w:tab w:val="center" w:pos="5528"/>
        </w:tabs>
        <w:spacing w:after="5" w:line="250" w:lineRule="auto"/>
        <w:rPr>
          <w:rFonts w:ascii="Times New Roman" w:eastAsia="Arial" w:hAnsi="Times New Roman" w:cs="Times New Roman"/>
          <w:color w:val="000000"/>
          <w:sz w:val="24"/>
          <w:szCs w:val="24"/>
        </w:rPr>
      </w:pPr>
      <w:r w:rsidRPr="00692F81">
        <w:rPr>
          <w:rFonts w:ascii="Times New Roman" w:eastAsia="Arial" w:hAnsi="Times New Roman" w:cs="Times New Roman"/>
          <w:color w:val="000000"/>
          <w:sz w:val="24"/>
          <w:szCs w:val="24"/>
        </w:rPr>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w:t>
      </w:r>
      <w:r w:rsidRPr="00692F81">
        <w:rPr>
          <w:rFonts w:ascii="Times New Roman" w:eastAsia="Arial" w:hAnsi="Times New Roman" w:cs="Times New Roman"/>
          <w:color w:val="000000"/>
          <w:sz w:val="24"/>
          <w:szCs w:val="24"/>
        </w:rPr>
        <w:tab/>
        <w:t xml:space="preserve">                      DSU P.O. Box 3333</w:t>
      </w:r>
    </w:p>
    <w:p w14:paraId="469AF477" w14:textId="77777777" w:rsidR="00692F81" w:rsidRPr="00692F81" w:rsidRDefault="00692F81" w:rsidP="00692F81">
      <w:pPr>
        <w:tabs>
          <w:tab w:val="center" w:pos="720"/>
          <w:tab w:val="center" w:pos="1440"/>
          <w:tab w:val="center" w:pos="2160"/>
          <w:tab w:val="center" w:pos="2880"/>
          <w:tab w:val="center" w:pos="3600"/>
          <w:tab w:val="center" w:pos="5528"/>
        </w:tabs>
        <w:spacing w:after="5" w:line="250" w:lineRule="auto"/>
        <w:rPr>
          <w:rFonts w:ascii="Times New Roman" w:eastAsia="Calibri" w:hAnsi="Times New Roman" w:cs="Times New Roman"/>
          <w:color w:val="000000"/>
          <w:sz w:val="24"/>
          <w:szCs w:val="24"/>
        </w:rPr>
      </w:pPr>
      <w:r w:rsidRPr="00692F81">
        <w:rPr>
          <w:rFonts w:ascii="Times New Roman" w:eastAsia="Calibri" w:hAnsi="Times New Roman" w:cs="Times New Roman"/>
          <w:color w:val="000000"/>
          <w:sz w:val="24"/>
          <w:szCs w:val="24"/>
        </w:rPr>
        <w:tab/>
      </w:r>
      <w:r w:rsidRPr="00692F81">
        <w:rPr>
          <w:rFonts w:ascii="Times New Roman" w:eastAsia="Calibri" w:hAnsi="Times New Roman" w:cs="Times New Roman"/>
          <w:color w:val="000000"/>
          <w:sz w:val="24"/>
          <w:szCs w:val="24"/>
        </w:rPr>
        <w:tab/>
      </w:r>
      <w:r w:rsidRPr="00692F81">
        <w:rPr>
          <w:rFonts w:ascii="Times New Roman" w:eastAsia="Calibri" w:hAnsi="Times New Roman" w:cs="Times New Roman"/>
          <w:color w:val="000000"/>
          <w:sz w:val="24"/>
          <w:szCs w:val="24"/>
        </w:rPr>
        <w:tab/>
      </w:r>
      <w:r w:rsidRPr="00692F81">
        <w:rPr>
          <w:rFonts w:ascii="Times New Roman" w:eastAsia="Calibri" w:hAnsi="Times New Roman" w:cs="Times New Roman"/>
          <w:color w:val="000000"/>
          <w:sz w:val="24"/>
          <w:szCs w:val="24"/>
        </w:rPr>
        <w:tab/>
      </w:r>
      <w:r w:rsidRPr="00692F81">
        <w:rPr>
          <w:rFonts w:ascii="Times New Roman" w:eastAsia="Calibri" w:hAnsi="Times New Roman" w:cs="Times New Roman"/>
          <w:color w:val="000000"/>
          <w:sz w:val="24"/>
          <w:szCs w:val="24"/>
        </w:rPr>
        <w:tab/>
        <w:t xml:space="preserve">                       Cleveland, MS 38733</w:t>
      </w:r>
    </w:p>
    <w:p w14:paraId="41A15D2F" w14:textId="77777777" w:rsidR="00692F81" w:rsidRPr="00692F81" w:rsidRDefault="00692F81" w:rsidP="00692F81">
      <w:pPr>
        <w:spacing w:after="1" w:line="258" w:lineRule="auto"/>
        <w:ind w:left="-5" w:right="688" w:hanging="10"/>
        <w:rPr>
          <w:rFonts w:ascii="Calibri" w:eastAsia="Calibri" w:hAnsi="Calibri" w:cs="Calibri"/>
          <w:color w:val="000000"/>
        </w:rPr>
      </w:pPr>
      <w:r w:rsidRPr="00692F81">
        <w:rPr>
          <w:rFonts w:ascii="Arial" w:eastAsia="Arial" w:hAnsi="Arial" w:cs="Arial"/>
          <w:color w:val="000000"/>
        </w:rPr>
        <w:t xml:space="preserve">*PRICE INCREASE MUST BE PRE-APPROVED by calling (662) 846-4354 All vendor application packets must </w:t>
      </w:r>
    </w:p>
    <w:p w14:paraId="6680B9C0" w14:textId="77777777" w:rsidR="00692F81" w:rsidRPr="00692F81" w:rsidRDefault="00692F81" w:rsidP="00692F81">
      <w:pPr>
        <w:spacing w:after="182" w:line="258" w:lineRule="auto"/>
        <w:ind w:left="-5" w:right="688" w:hanging="10"/>
        <w:rPr>
          <w:rFonts w:ascii="Calibri" w:eastAsia="Calibri" w:hAnsi="Calibri" w:cs="Calibri"/>
          <w:color w:val="000000"/>
        </w:rPr>
      </w:pPr>
      <w:r w:rsidRPr="00692F81">
        <w:rPr>
          <w:rFonts w:ascii="Arial" w:eastAsia="Arial" w:hAnsi="Arial" w:cs="Arial"/>
          <w:color w:val="000000"/>
        </w:rPr>
        <w:t xml:space="preserve">be typed or neatly printed. Return completed vendor application to DELTA AREA ASSOCIATION FOR IMPROVEMENT OF SCHOOLS Purchasing Department for processing. Contact the Purchasing Department for additional assistance at (662)846-4354. </w:t>
      </w:r>
    </w:p>
    <w:p w14:paraId="41BA56F9" w14:textId="3E8B7C88" w:rsidR="00E534B6" w:rsidRPr="00E534B6" w:rsidRDefault="00E534B6" w:rsidP="004A525E">
      <w:pPr>
        <w:spacing w:after="0"/>
        <w:rPr>
          <w:rFonts w:ascii="Calibri" w:eastAsia="Calibri" w:hAnsi="Calibri" w:cs="Calibri"/>
          <w:color w:val="000000"/>
        </w:rPr>
      </w:pPr>
      <w:r w:rsidRPr="00E534B6">
        <w:rPr>
          <w:rFonts w:ascii="Arial" w:eastAsia="Arial" w:hAnsi="Arial" w:cs="Arial"/>
          <w:color w:val="000000"/>
          <w:sz w:val="24"/>
        </w:rPr>
        <w:t xml:space="preserve"> </w:t>
      </w:r>
    </w:p>
    <w:p w14:paraId="0ED7FA25" w14:textId="77777777" w:rsidR="004A525E" w:rsidRPr="004A525E" w:rsidRDefault="004A525E" w:rsidP="004A525E">
      <w:pPr>
        <w:keepNext/>
        <w:keepLines/>
        <w:spacing w:after="101"/>
        <w:ind w:left="-5" w:hanging="10"/>
        <w:outlineLvl w:val="2"/>
        <w:rPr>
          <w:rFonts w:ascii="Arial" w:eastAsia="Arial" w:hAnsi="Arial" w:cs="Arial"/>
          <w:b/>
          <w:color w:val="000000"/>
          <w:sz w:val="24"/>
        </w:rPr>
      </w:pPr>
      <w:r w:rsidRPr="004A525E">
        <w:rPr>
          <w:rFonts w:ascii="Calibri" w:eastAsia="Calibri" w:hAnsi="Calibri" w:cs="Calibri"/>
          <w:b/>
          <w:color w:val="000000"/>
          <w:sz w:val="24"/>
        </w:rPr>
        <w:t xml:space="preserve">                                                                                                                                                                              </w:t>
      </w:r>
      <w:r w:rsidRPr="004A525E">
        <w:rPr>
          <w:rFonts w:ascii="Calibri" w:eastAsia="Calibri" w:hAnsi="Calibri" w:cs="Calibri"/>
          <w:b/>
          <w:color w:val="FF0000"/>
          <w:sz w:val="24"/>
        </w:rPr>
        <w:t xml:space="preserve">RETURN FORM </w:t>
      </w:r>
    </w:p>
    <w:p w14:paraId="0EA410EC" w14:textId="77777777" w:rsidR="004A525E" w:rsidRPr="004A525E" w:rsidRDefault="004A525E" w:rsidP="004A525E">
      <w:pPr>
        <w:spacing w:after="55"/>
        <w:ind w:left="3654"/>
        <w:jc w:val="center"/>
        <w:rPr>
          <w:rFonts w:ascii="Calibri" w:eastAsia="Calibri" w:hAnsi="Calibri" w:cs="Calibri"/>
          <w:color w:val="000000"/>
        </w:rPr>
      </w:pPr>
      <w:r w:rsidRPr="004A525E">
        <w:rPr>
          <w:rFonts w:ascii="Arial" w:eastAsia="Arial" w:hAnsi="Arial" w:cs="Arial"/>
          <w:b/>
          <w:color w:val="000000"/>
          <w:sz w:val="32"/>
        </w:rPr>
        <w:t xml:space="preserve"> </w:t>
      </w:r>
    </w:p>
    <w:p w14:paraId="4729D90B" w14:textId="77777777" w:rsidR="004A525E" w:rsidRPr="004A525E" w:rsidRDefault="004A525E" w:rsidP="004A525E">
      <w:pPr>
        <w:spacing w:after="55"/>
        <w:ind w:left="364" w:right="1315"/>
        <w:jc w:val="center"/>
        <w:rPr>
          <w:rFonts w:ascii="Calibri" w:eastAsia="Calibri" w:hAnsi="Calibri" w:cs="Calibri"/>
          <w:color w:val="000000"/>
        </w:rPr>
      </w:pPr>
      <w:r w:rsidRPr="004A525E">
        <w:rPr>
          <w:rFonts w:ascii="Arial" w:eastAsia="Arial" w:hAnsi="Arial" w:cs="Arial"/>
          <w:b/>
          <w:color w:val="000000"/>
          <w:sz w:val="32"/>
        </w:rPr>
        <w:t xml:space="preserve">SUSPENSION AND DEBARMENT CERTIFICATION  </w:t>
      </w:r>
    </w:p>
    <w:p w14:paraId="2B785463" w14:textId="77777777" w:rsidR="004A525E" w:rsidRPr="004A525E" w:rsidRDefault="004A525E" w:rsidP="004A525E">
      <w:pPr>
        <w:spacing w:after="0"/>
        <w:ind w:left="3615"/>
        <w:jc w:val="center"/>
        <w:rPr>
          <w:rFonts w:ascii="Calibri" w:eastAsia="Calibri" w:hAnsi="Calibri" w:cs="Calibri"/>
          <w:color w:val="000000"/>
        </w:rPr>
      </w:pPr>
    </w:p>
    <w:p w14:paraId="424A2831" w14:textId="77777777" w:rsidR="004A525E" w:rsidRPr="004A525E" w:rsidRDefault="004A525E" w:rsidP="004A525E">
      <w:pPr>
        <w:spacing w:after="5" w:line="250" w:lineRule="auto"/>
        <w:ind w:left="180" w:right="270" w:hanging="1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Federal Law (A102 Common Rule and OMB Circular A-110) prohibits non-federal entities from contracting with or making sub-awards under covered transactions to parties that are suspended or debarred or whose principals are suspended or debarred. Covered transactions include procurement contracts for goods and services equal to or in excess of $100,000 and all non-procurement transactions (e.g., sub-awards to subrecipients).  </w:t>
      </w:r>
    </w:p>
    <w:p w14:paraId="31F4AB8E" w14:textId="77777777" w:rsidR="004A525E" w:rsidRPr="004A525E" w:rsidRDefault="004A525E" w:rsidP="004A525E">
      <w:pPr>
        <w:spacing w:after="0"/>
        <w:ind w:left="72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 </w:t>
      </w:r>
    </w:p>
    <w:p w14:paraId="12663291" w14:textId="77777777" w:rsidR="004A525E" w:rsidRPr="004A525E" w:rsidRDefault="004A525E" w:rsidP="004A525E">
      <w:pPr>
        <w:spacing w:after="5" w:line="250" w:lineRule="auto"/>
        <w:ind w:left="270" w:right="180" w:hanging="1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Firms receiving individual awards of $100,000 or more and all sub-recipients must certify that their organization and its principals are not suspended or debarred by a federal agency.  </w:t>
      </w:r>
    </w:p>
    <w:p w14:paraId="75AE9F31" w14:textId="77777777" w:rsidR="004A525E" w:rsidRPr="004A525E" w:rsidRDefault="004A525E" w:rsidP="004A525E">
      <w:pPr>
        <w:spacing w:after="0"/>
        <w:ind w:left="72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 </w:t>
      </w:r>
    </w:p>
    <w:p w14:paraId="471E15AF" w14:textId="77777777" w:rsidR="004A525E" w:rsidRPr="004A525E" w:rsidRDefault="004A525E" w:rsidP="004A525E">
      <w:pPr>
        <w:spacing w:after="5" w:line="250" w:lineRule="auto"/>
        <w:ind w:left="270" w:right="1415" w:hanging="1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Before an award of $100,000 or more can be made to your Company, you must certify that your organization and its principals are not suspended or debarred by a federal agency.  </w:t>
      </w:r>
    </w:p>
    <w:p w14:paraId="6832B037" w14:textId="77777777" w:rsidR="004A525E" w:rsidRPr="004A525E" w:rsidRDefault="004A525E" w:rsidP="004A525E">
      <w:pPr>
        <w:spacing w:after="0"/>
        <w:ind w:left="72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 </w:t>
      </w:r>
    </w:p>
    <w:p w14:paraId="7B9F1F6B" w14:textId="77777777" w:rsidR="004A525E" w:rsidRPr="004A525E" w:rsidRDefault="004A525E" w:rsidP="004A525E">
      <w:pPr>
        <w:spacing w:after="5" w:line="250" w:lineRule="auto"/>
        <w:ind w:left="715" w:right="719" w:hanging="10"/>
        <w:rPr>
          <w:rFonts w:ascii="Times New Roman" w:eastAsia="Calibri" w:hAnsi="Times New Roman" w:cs="Times New Roman"/>
          <w:color w:val="000000"/>
        </w:rPr>
      </w:pPr>
      <w:r w:rsidRPr="004A525E">
        <w:rPr>
          <w:rFonts w:ascii="Times New Roman" w:eastAsia="Arial" w:hAnsi="Times New Roman" w:cs="Times New Roman"/>
          <w:color w:val="000000"/>
          <w:sz w:val="24"/>
        </w:rPr>
        <w:t>I, the undersigned agent for the Company named below, (check one)</w:t>
      </w:r>
      <w:r w:rsidRPr="004A525E">
        <w:rPr>
          <w:rFonts w:ascii="Times New Roman" w:eastAsia="Calibri" w:hAnsi="Times New Roman" w:cs="Times New Roman"/>
          <w:color w:val="000000"/>
        </w:rPr>
        <w:t xml:space="preserve">  </w:t>
      </w:r>
    </w:p>
    <w:p w14:paraId="22854C3A" w14:textId="77777777" w:rsidR="004A525E" w:rsidRPr="004A525E" w:rsidRDefault="004A525E" w:rsidP="004A525E">
      <w:pPr>
        <w:spacing w:after="0"/>
        <w:ind w:left="720"/>
        <w:rPr>
          <w:rFonts w:ascii="Times New Roman" w:eastAsia="Calibri" w:hAnsi="Times New Roman" w:cs="Times New Roman"/>
          <w:color w:val="000000"/>
        </w:rPr>
      </w:pPr>
      <w:r w:rsidRPr="004A525E">
        <w:rPr>
          <w:rFonts w:ascii="Times New Roman" w:eastAsia="Calibri" w:hAnsi="Times New Roman" w:cs="Times New Roman"/>
          <w:color w:val="000000"/>
        </w:rPr>
        <w:t xml:space="preserve"> </w:t>
      </w:r>
    </w:p>
    <w:p w14:paraId="6ECA0663" w14:textId="77777777" w:rsidR="004A525E" w:rsidRPr="004A525E" w:rsidRDefault="004A525E" w:rsidP="004A525E">
      <w:pPr>
        <w:spacing w:after="5" w:line="250" w:lineRule="auto"/>
        <w:ind w:left="2145" w:right="1392" w:hanging="144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________ </w:t>
      </w:r>
      <w:r w:rsidRPr="004A525E">
        <w:rPr>
          <w:rFonts w:ascii="Times New Roman" w:eastAsia="Arial" w:hAnsi="Times New Roman" w:cs="Times New Roman"/>
          <w:color w:val="000000"/>
          <w:sz w:val="24"/>
        </w:rPr>
        <w:tab/>
        <w:t xml:space="preserve">certify that neither this Company nor its principals are suspended or debarred by a federal agency.  </w:t>
      </w:r>
    </w:p>
    <w:p w14:paraId="57640271" w14:textId="77777777" w:rsidR="004A525E" w:rsidRPr="004A525E" w:rsidRDefault="004A525E" w:rsidP="004A525E">
      <w:pPr>
        <w:spacing w:after="0"/>
        <w:ind w:left="2160"/>
        <w:rPr>
          <w:rFonts w:ascii="Times New Roman" w:eastAsia="Calibri" w:hAnsi="Times New Roman" w:cs="Times New Roman"/>
          <w:color w:val="000000"/>
        </w:rPr>
      </w:pPr>
      <w:r w:rsidRPr="004A525E">
        <w:rPr>
          <w:rFonts w:ascii="Times New Roman" w:eastAsia="Arial" w:hAnsi="Times New Roman" w:cs="Times New Roman"/>
          <w:color w:val="000000"/>
          <w:sz w:val="24"/>
        </w:rPr>
        <w:t xml:space="preserve"> </w:t>
      </w:r>
    </w:p>
    <w:p w14:paraId="32BE9A45" w14:textId="77777777" w:rsidR="004A525E" w:rsidRPr="004A525E" w:rsidRDefault="004A525E" w:rsidP="004A525E">
      <w:pPr>
        <w:spacing w:after="5" w:line="250" w:lineRule="auto"/>
        <w:ind w:left="2145" w:right="719" w:hanging="1440"/>
        <w:rPr>
          <w:rFonts w:ascii="Times New Roman" w:eastAsia="Calibri" w:hAnsi="Times New Roman" w:cs="Times New Roman"/>
          <w:color w:val="000000"/>
        </w:rPr>
      </w:pPr>
      <w:r w:rsidRPr="004A525E">
        <w:rPr>
          <w:rFonts w:ascii="Times New Roman" w:eastAsia="Arial" w:hAnsi="Times New Roman" w:cs="Times New Roman"/>
          <w:color w:val="000000"/>
          <w:sz w:val="24"/>
        </w:rPr>
        <w:t>_________ certify that either the Company or its principals filing this bid has been suspended or debarred by a federal agency.</w:t>
      </w:r>
      <w:r w:rsidRPr="004A525E">
        <w:rPr>
          <w:rFonts w:ascii="Times New Roman" w:eastAsia="Calibri" w:hAnsi="Times New Roman" w:cs="Times New Roman"/>
          <w:color w:val="000000"/>
        </w:rPr>
        <w:t xml:space="preserve">  </w:t>
      </w:r>
    </w:p>
    <w:p w14:paraId="55310E26" w14:textId="77777777" w:rsidR="004A525E" w:rsidRPr="004A525E" w:rsidRDefault="004A525E" w:rsidP="004A525E">
      <w:pPr>
        <w:spacing w:after="0"/>
        <w:ind w:left="2160"/>
        <w:rPr>
          <w:rFonts w:ascii="Times New Roman" w:eastAsia="Calibri" w:hAnsi="Times New Roman" w:cs="Times New Roman"/>
          <w:color w:val="000000"/>
        </w:rPr>
      </w:pPr>
      <w:r w:rsidRPr="004A525E">
        <w:rPr>
          <w:rFonts w:ascii="Times New Roman" w:eastAsia="Calibri" w:hAnsi="Times New Roman" w:cs="Times New Roman"/>
          <w:color w:val="000000"/>
        </w:rPr>
        <w:t xml:space="preserve"> </w:t>
      </w:r>
    </w:p>
    <w:p w14:paraId="55F8B3C6" w14:textId="77777777" w:rsidR="004A525E" w:rsidRPr="004A525E" w:rsidRDefault="004A525E" w:rsidP="004A525E">
      <w:pPr>
        <w:spacing w:after="0"/>
        <w:ind w:left="631"/>
        <w:rPr>
          <w:rFonts w:ascii="Calibri" w:eastAsia="Calibri" w:hAnsi="Calibri" w:cs="Calibri"/>
          <w:color w:val="000000"/>
        </w:rPr>
      </w:pPr>
      <w:r w:rsidRPr="004A525E">
        <w:rPr>
          <w:rFonts w:ascii="Calibri" w:eastAsia="Calibri" w:hAnsi="Calibri" w:cs="Calibri"/>
          <w:color w:val="000000"/>
        </w:rPr>
        <w:t xml:space="preserve"> </w:t>
      </w:r>
    </w:p>
    <w:p w14:paraId="4115A951" w14:textId="77777777" w:rsidR="004A525E" w:rsidRPr="004A525E" w:rsidRDefault="004A525E" w:rsidP="004A525E">
      <w:pPr>
        <w:spacing w:after="5" w:line="250" w:lineRule="auto"/>
        <w:ind w:left="631" w:right="719" w:hanging="91"/>
        <w:rPr>
          <w:rFonts w:ascii="Calibri" w:eastAsia="Calibri" w:hAnsi="Calibri" w:cs="Calibri"/>
          <w:color w:val="000000"/>
        </w:rPr>
      </w:pPr>
      <w:bookmarkStart w:id="1" w:name="_Hlk64967025"/>
      <w:r w:rsidRPr="004A525E">
        <w:rPr>
          <w:rFonts w:ascii="Arial" w:eastAsia="Arial" w:hAnsi="Arial" w:cs="Arial"/>
          <w:color w:val="000000"/>
          <w:sz w:val="24"/>
        </w:rPr>
        <w:t xml:space="preserve">_______________________________________________________________________ Name of Company  </w:t>
      </w:r>
    </w:p>
    <w:p w14:paraId="770D61F6"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57741CE4"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1C8540DB" w14:textId="77777777" w:rsidR="004A525E" w:rsidRPr="004A525E" w:rsidRDefault="004A525E" w:rsidP="004A525E">
      <w:pPr>
        <w:spacing w:after="5" w:line="250" w:lineRule="auto"/>
        <w:ind w:left="641" w:right="719" w:hanging="10"/>
        <w:rPr>
          <w:rFonts w:ascii="Calibri" w:eastAsia="Calibri" w:hAnsi="Calibri" w:cs="Calibri"/>
          <w:color w:val="000000"/>
        </w:rPr>
      </w:pPr>
      <w:r w:rsidRPr="004A525E">
        <w:rPr>
          <w:rFonts w:ascii="Arial" w:eastAsia="Arial" w:hAnsi="Arial" w:cs="Arial"/>
          <w:color w:val="000000"/>
          <w:sz w:val="24"/>
        </w:rPr>
        <w:t xml:space="preserve">______________________________________________________________________ </w:t>
      </w:r>
    </w:p>
    <w:p w14:paraId="3F15C5DC" w14:textId="77777777" w:rsidR="004A525E" w:rsidRPr="004A525E" w:rsidRDefault="004A525E" w:rsidP="004A525E">
      <w:pPr>
        <w:spacing w:after="5" w:line="250" w:lineRule="auto"/>
        <w:ind w:left="641" w:right="719" w:hanging="10"/>
        <w:rPr>
          <w:rFonts w:ascii="Calibri" w:eastAsia="Calibri" w:hAnsi="Calibri" w:cs="Calibri"/>
          <w:color w:val="000000"/>
        </w:rPr>
      </w:pPr>
      <w:r w:rsidRPr="004A525E">
        <w:rPr>
          <w:rFonts w:ascii="Arial" w:eastAsia="Arial" w:hAnsi="Arial" w:cs="Arial"/>
          <w:color w:val="000000"/>
          <w:sz w:val="24"/>
        </w:rPr>
        <w:t xml:space="preserve">Signature of Authorized Official  </w:t>
      </w:r>
    </w:p>
    <w:p w14:paraId="41545A85"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5C2172BC"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0A3B8F03" w14:textId="77777777" w:rsidR="004A525E" w:rsidRPr="004A525E" w:rsidRDefault="004A525E" w:rsidP="004A525E">
      <w:pPr>
        <w:spacing w:after="5" w:line="250" w:lineRule="auto"/>
        <w:ind w:left="641" w:right="719" w:hanging="10"/>
        <w:rPr>
          <w:rFonts w:ascii="Calibri" w:eastAsia="Calibri" w:hAnsi="Calibri" w:cs="Calibri"/>
          <w:color w:val="000000"/>
        </w:rPr>
      </w:pPr>
      <w:r w:rsidRPr="004A525E">
        <w:rPr>
          <w:rFonts w:ascii="Arial" w:eastAsia="Arial" w:hAnsi="Arial" w:cs="Arial"/>
          <w:color w:val="000000"/>
          <w:sz w:val="24"/>
        </w:rPr>
        <w:t xml:space="preserve">______________________________________________________________________ </w:t>
      </w:r>
    </w:p>
    <w:p w14:paraId="29EA0B1B" w14:textId="77777777" w:rsidR="004A525E" w:rsidRPr="004A525E" w:rsidRDefault="004A525E" w:rsidP="004A525E">
      <w:pPr>
        <w:tabs>
          <w:tab w:val="center" w:pos="1365"/>
          <w:tab w:val="center" w:pos="2880"/>
          <w:tab w:val="center" w:pos="3600"/>
          <w:tab w:val="center" w:pos="4321"/>
          <w:tab w:val="center" w:pos="5041"/>
          <w:tab w:val="center" w:pos="5761"/>
          <w:tab w:val="center" w:pos="6481"/>
          <w:tab w:val="center" w:pos="7201"/>
          <w:tab w:val="center" w:pos="8175"/>
        </w:tabs>
        <w:spacing w:after="5" w:line="250"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4"/>
        </w:rPr>
        <w:t xml:space="preserve">Printed Name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Date </w:t>
      </w:r>
    </w:p>
    <w:bookmarkEnd w:id="1"/>
    <w:p w14:paraId="12B8DA50" w14:textId="77777777" w:rsidR="004A525E" w:rsidRPr="004A525E" w:rsidRDefault="004A525E" w:rsidP="004A525E">
      <w:pPr>
        <w:keepNext/>
        <w:keepLines/>
        <w:spacing w:after="0"/>
        <w:ind w:left="-5" w:hanging="10"/>
        <w:outlineLvl w:val="1"/>
        <w:rPr>
          <w:rFonts w:ascii="Arial" w:eastAsia="Arial" w:hAnsi="Arial" w:cs="Arial"/>
          <w:b/>
          <w:color w:val="000000"/>
          <w:sz w:val="24"/>
        </w:rPr>
      </w:pPr>
      <w:r w:rsidRPr="004A525E">
        <w:rPr>
          <w:rFonts w:ascii="Arial" w:eastAsia="Arial" w:hAnsi="Arial" w:cs="Arial"/>
          <w:color w:val="000000"/>
          <w:sz w:val="24"/>
        </w:rPr>
        <w:t xml:space="preserve"> </w:t>
      </w:r>
      <w:r w:rsidRPr="004A525E">
        <w:rPr>
          <w:rFonts w:ascii="Calibri" w:eastAsia="Calibri" w:hAnsi="Calibri" w:cs="Calibri"/>
          <w:color w:val="000000"/>
        </w:rPr>
        <w:tab/>
      </w:r>
      <w:r w:rsidRPr="004A525E">
        <w:rPr>
          <w:rFonts w:ascii="Arial" w:eastAsia="Arial" w:hAnsi="Arial" w:cs="Arial"/>
          <w:b/>
          <w:color w:val="000000"/>
          <w:sz w:val="32"/>
        </w:rPr>
        <w:t xml:space="preserve"> </w:t>
      </w:r>
      <w:r w:rsidRPr="004A525E">
        <w:rPr>
          <w:rFonts w:ascii="Arial" w:eastAsia="Arial" w:hAnsi="Arial" w:cs="Arial"/>
          <w:b/>
          <w:color w:val="000000"/>
          <w:sz w:val="32"/>
        </w:rPr>
        <w:tab/>
        <w:t xml:space="preserve">             </w:t>
      </w:r>
      <w:r w:rsidRPr="004A525E">
        <w:rPr>
          <w:rFonts w:ascii="Arial" w:eastAsia="Arial" w:hAnsi="Arial" w:cs="Arial"/>
          <w:b/>
          <w:color w:val="000000"/>
          <w:sz w:val="24"/>
        </w:rPr>
        <w:t xml:space="preserve">     </w:t>
      </w:r>
    </w:p>
    <w:p w14:paraId="2AD31BA1" w14:textId="77777777" w:rsidR="004A525E" w:rsidRPr="004A525E" w:rsidRDefault="004A525E" w:rsidP="004A525E">
      <w:pPr>
        <w:keepNext/>
        <w:keepLines/>
        <w:spacing w:after="0"/>
        <w:ind w:left="-5" w:hanging="10"/>
        <w:outlineLvl w:val="1"/>
        <w:rPr>
          <w:rFonts w:ascii="Calibri" w:eastAsia="Calibri" w:hAnsi="Calibri" w:cs="Calibri"/>
          <w:color w:val="000000"/>
        </w:rPr>
      </w:pPr>
      <w:r w:rsidRPr="004A525E">
        <w:rPr>
          <w:rFonts w:ascii="Arial" w:eastAsia="Arial" w:hAnsi="Arial" w:cs="Arial"/>
          <w:b/>
          <w:color w:val="000000"/>
          <w:sz w:val="24"/>
        </w:rPr>
        <w:br w:type="page"/>
        <w:t xml:space="preserve">                                           </w:t>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Arial" w:eastAsia="Arial" w:hAnsi="Arial" w:cs="Arial"/>
          <w:b/>
          <w:color w:val="000000"/>
          <w:sz w:val="24"/>
        </w:rPr>
        <w:tab/>
      </w:r>
      <w:r w:rsidRPr="004A525E">
        <w:rPr>
          <w:rFonts w:ascii="Calibri" w:eastAsia="Calibri" w:hAnsi="Calibri" w:cs="Calibri"/>
          <w:b/>
          <w:color w:val="FF0000"/>
          <w:sz w:val="24"/>
        </w:rPr>
        <w:t>RETURN FORM</w:t>
      </w:r>
    </w:p>
    <w:p w14:paraId="7FD7C966" w14:textId="77777777" w:rsidR="004A525E" w:rsidRPr="004A525E" w:rsidRDefault="004A525E" w:rsidP="004A525E">
      <w:pPr>
        <w:keepNext/>
        <w:keepLines/>
        <w:spacing w:after="127"/>
        <w:ind w:left="359" w:right="261" w:hanging="10"/>
        <w:jc w:val="center"/>
        <w:outlineLvl w:val="2"/>
        <w:rPr>
          <w:rFonts w:ascii="Arial" w:eastAsia="Arial" w:hAnsi="Arial" w:cs="Arial"/>
          <w:b/>
          <w:color w:val="000000"/>
          <w:sz w:val="24"/>
        </w:rPr>
      </w:pPr>
      <w:r w:rsidRPr="004A525E">
        <w:rPr>
          <w:rFonts w:ascii="Arial" w:eastAsia="Arial" w:hAnsi="Arial" w:cs="Arial"/>
          <w:b/>
          <w:color w:val="000000"/>
          <w:sz w:val="28"/>
        </w:rPr>
        <w:t xml:space="preserve">Conflict of Interest </w:t>
      </w:r>
    </w:p>
    <w:p w14:paraId="14564D10" w14:textId="77777777" w:rsidR="004A525E" w:rsidRPr="004A525E" w:rsidRDefault="004A525E" w:rsidP="004A525E">
      <w:pPr>
        <w:spacing w:after="0"/>
        <w:ind w:left="88" w:right="1604"/>
        <w:jc w:val="right"/>
        <w:rPr>
          <w:rFonts w:ascii="Calibri" w:eastAsia="Calibri" w:hAnsi="Calibri" w:cs="Calibri"/>
          <w:color w:val="000000"/>
        </w:rPr>
      </w:pPr>
      <w:r w:rsidRPr="004A525E">
        <w:rPr>
          <w:rFonts w:ascii="Arial" w:eastAsia="Arial" w:hAnsi="Arial" w:cs="Arial"/>
          <w:color w:val="000000"/>
          <w:sz w:val="24"/>
        </w:rPr>
        <w:t xml:space="preserve"> </w:t>
      </w:r>
    </w:p>
    <w:p w14:paraId="4DD70DCB" w14:textId="77777777" w:rsidR="004A525E" w:rsidRPr="004A525E" w:rsidRDefault="004A525E" w:rsidP="004A525E">
      <w:pPr>
        <w:spacing w:after="0"/>
        <w:ind w:right="1406"/>
        <w:jc w:val="right"/>
        <w:rPr>
          <w:rFonts w:ascii="Calibri" w:eastAsia="Calibri" w:hAnsi="Calibri" w:cs="Calibri"/>
          <w:color w:val="000000"/>
        </w:rPr>
      </w:pPr>
      <w:r w:rsidRPr="004A525E">
        <w:rPr>
          <w:rFonts w:ascii="Calibri" w:eastAsia="Calibri" w:hAnsi="Calibri" w:cs="Calibri"/>
          <w:color w:val="000000"/>
        </w:rPr>
        <w:t xml:space="preserve">Vendor </w:t>
      </w:r>
      <w:proofErr w:type="gramStart"/>
      <w:r w:rsidRPr="004A525E">
        <w:rPr>
          <w:rFonts w:ascii="Calibri" w:eastAsia="Calibri" w:hAnsi="Calibri" w:cs="Calibri"/>
          <w:color w:val="000000"/>
        </w:rPr>
        <w:t>Name:_</w:t>
      </w:r>
      <w:proofErr w:type="gramEnd"/>
      <w:r w:rsidRPr="004A525E">
        <w:rPr>
          <w:rFonts w:ascii="Calibri" w:eastAsia="Calibri" w:hAnsi="Calibri" w:cs="Calibri"/>
          <w:color w:val="000000"/>
        </w:rPr>
        <w:t xml:space="preserve">_____________________________  </w:t>
      </w:r>
    </w:p>
    <w:p w14:paraId="4E38FA50" w14:textId="77777777" w:rsidR="004A525E" w:rsidRPr="004A525E" w:rsidRDefault="004A525E" w:rsidP="004A525E">
      <w:pPr>
        <w:spacing w:after="0"/>
        <w:rPr>
          <w:rFonts w:ascii="Calibri" w:eastAsia="Calibri" w:hAnsi="Calibri" w:cs="Calibri"/>
          <w:color w:val="000000"/>
        </w:rPr>
      </w:pPr>
      <w:r w:rsidRPr="004A525E">
        <w:rPr>
          <w:rFonts w:ascii="Calibri" w:eastAsia="Calibri" w:hAnsi="Calibri" w:cs="Calibri"/>
          <w:color w:val="000000"/>
        </w:rPr>
        <w:t xml:space="preserve"> </w:t>
      </w:r>
    </w:p>
    <w:p w14:paraId="7AE7B988" w14:textId="77777777" w:rsidR="004A525E" w:rsidRPr="004A525E" w:rsidRDefault="004A525E" w:rsidP="004A525E">
      <w:pPr>
        <w:spacing w:after="0"/>
        <w:rPr>
          <w:rFonts w:ascii="Calibri" w:eastAsia="Calibri" w:hAnsi="Calibri" w:cs="Calibri"/>
          <w:color w:val="000000"/>
        </w:rPr>
      </w:pPr>
      <w:r w:rsidRPr="004A525E">
        <w:rPr>
          <w:rFonts w:ascii="Calibri" w:eastAsia="Calibri" w:hAnsi="Calibri" w:cs="Calibri"/>
          <w:color w:val="000000"/>
        </w:rPr>
        <w:t xml:space="preserve"> </w:t>
      </w:r>
    </w:p>
    <w:p w14:paraId="26C59AE2" w14:textId="77777777" w:rsidR="004A525E" w:rsidRPr="004A525E" w:rsidRDefault="004A525E" w:rsidP="004A525E">
      <w:pPr>
        <w:spacing w:after="5" w:line="250" w:lineRule="auto"/>
        <w:ind w:left="715" w:right="2001" w:hanging="10"/>
        <w:rPr>
          <w:rFonts w:ascii="Calibri" w:eastAsia="Calibri" w:hAnsi="Calibri" w:cs="Calibri"/>
          <w:color w:val="000000"/>
        </w:rPr>
      </w:pPr>
      <w:r w:rsidRPr="004A525E">
        <w:rPr>
          <w:rFonts w:ascii="Arial" w:eastAsia="Arial" w:hAnsi="Arial" w:cs="Arial"/>
          <w:color w:val="000000"/>
          <w:sz w:val="24"/>
        </w:rPr>
        <w:t xml:space="preserve">Please disclose if your company has an outside personal relationship or business arrangement with any of the following individuals that are charged with the governance of DAAIS.  </w:t>
      </w:r>
    </w:p>
    <w:p w14:paraId="05D388FA" w14:textId="77777777" w:rsidR="004A525E" w:rsidRPr="004A525E" w:rsidRDefault="004A525E" w:rsidP="004A525E">
      <w:pPr>
        <w:spacing w:after="0"/>
        <w:ind w:left="720"/>
        <w:rPr>
          <w:rFonts w:ascii="Calibri" w:eastAsia="Calibri" w:hAnsi="Calibri" w:cs="Calibri"/>
          <w:color w:val="000000"/>
        </w:rPr>
      </w:pPr>
      <w:r w:rsidRPr="004A525E">
        <w:rPr>
          <w:rFonts w:ascii="Arial" w:eastAsia="Arial" w:hAnsi="Arial" w:cs="Arial"/>
          <w:color w:val="000000"/>
          <w:sz w:val="24"/>
        </w:rPr>
        <w:t xml:space="preserve"> </w:t>
      </w:r>
    </w:p>
    <w:p w14:paraId="1F3A8D21" w14:textId="77777777" w:rsidR="004A525E" w:rsidRPr="004A525E" w:rsidRDefault="004A525E" w:rsidP="004A525E">
      <w:pPr>
        <w:spacing w:after="0"/>
        <w:ind w:left="720"/>
        <w:rPr>
          <w:rFonts w:ascii="Calibri" w:eastAsia="Calibri" w:hAnsi="Calibri" w:cs="Calibri"/>
          <w:color w:val="000000"/>
        </w:rPr>
      </w:pPr>
      <w:r w:rsidRPr="004A525E">
        <w:rPr>
          <w:rFonts w:ascii="Arial" w:eastAsia="Arial" w:hAnsi="Arial" w:cs="Arial"/>
          <w:color w:val="000000"/>
          <w:sz w:val="24"/>
        </w:rPr>
        <w:t xml:space="preserve"> </w:t>
      </w:r>
    </w:p>
    <w:tbl>
      <w:tblPr>
        <w:tblStyle w:val="TableGrid1"/>
        <w:tblW w:w="6498" w:type="dxa"/>
        <w:tblInd w:w="1352" w:type="dxa"/>
        <w:tblCellMar>
          <w:top w:w="0" w:type="dxa"/>
          <w:left w:w="0" w:type="dxa"/>
          <w:bottom w:w="0" w:type="dxa"/>
          <w:right w:w="0" w:type="dxa"/>
        </w:tblCellMar>
        <w:tblLook w:val="04A0" w:firstRow="1" w:lastRow="0" w:firstColumn="1" w:lastColumn="0" w:noHBand="0" w:noVBand="1"/>
      </w:tblPr>
      <w:tblGrid>
        <w:gridCol w:w="2545"/>
        <w:gridCol w:w="710"/>
        <w:gridCol w:w="866"/>
        <w:gridCol w:w="2377"/>
      </w:tblGrid>
      <w:tr w:rsidR="004A525E" w:rsidRPr="004A525E" w14:paraId="76284649" w14:textId="77777777" w:rsidTr="004D610B">
        <w:trPr>
          <w:trHeight w:val="146"/>
        </w:trPr>
        <w:tc>
          <w:tcPr>
            <w:tcW w:w="3255" w:type="dxa"/>
            <w:gridSpan w:val="2"/>
            <w:tcBorders>
              <w:top w:val="nil"/>
              <w:left w:val="nil"/>
              <w:bottom w:val="nil"/>
              <w:right w:val="nil"/>
            </w:tcBorders>
          </w:tcPr>
          <w:p w14:paraId="2444E835" w14:textId="77777777" w:rsidR="004A525E" w:rsidRPr="004A525E" w:rsidRDefault="004A525E" w:rsidP="004A525E">
            <w:pPr>
              <w:rPr>
                <w:rFonts w:ascii="Calibri" w:eastAsia="Calibri" w:hAnsi="Calibri" w:cs="Calibri"/>
                <w:color w:val="000000"/>
              </w:rPr>
            </w:pPr>
            <w:r w:rsidRPr="004A525E">
              <w:rPr>
                <w:rFonts w:ascii="Arial" w:eastAsia="Arial" w:hAnsi="Arial" w:cs="Arial"/>
                <w:b/>
                <w:color w:val="000000"/>
                <w:sz w:val="24"/>
              </w:rPr>
              <w:t xml:space="preserve">Board of Directors:  </w:t>
            </w:r>
          </w:p>
        </w:tc>
        <w:tc>
          <w:tcPr>
            <w:tcW w:w="866" w:type="dxa"/>
            <w:tcBorders>
              <w:top w:val="nil"/>
              <w:left w:val="nil"/>
              <w:bottom w:val="nil"/>
              <w:right w:val="nil"/>
            </w:tcBorders>
          </w:tcPr>
          <w:p w14:paraId="028CFC18" w14:textId="77777777" w:rsidR="004A525E" w:rsidRPr="004A525E" w:rsidRDefault="004A525E" w:rsidP="004A525E">
            <w:pPr>
              <w:ind w:left="106"/>
              <w:rPr>
                <w:rFonts w:ascii="Calibri" w:eastAsia="Calibri" w:hAnsi="Calibri" w:cs="Calibri"/>
                <w:color w:val="000000"/>
              </w:rPr>
            </w:pPr>
            <w:r w:rsidRPr="004A525E">
              <w:rPr>
                <w:rFonts w:ascii="Arial" w:eastAsia="Arial" w:hAnsi="Arial" w:cs="Arial"/>
                <w:b/>
                <w:color w:val="000000"/>
                <w:sz w:val="24"/>
              </w:rPr>
              <w:t xml:space="preserve"> </w:t>
            </w:r>
          </w:p>
        </w:tc>
        <w:tc>
          <w:tcPr>
            <w:tcW w:w="2377" w:type="dxa"/>
            <w:tcBorders>
              <w:top w:val="nil"/>
              <w:left w:val="nil"/>
              <w:bottom w:val="nil"/>
              <w:right w:val="nil"/>
            </w:tcBorders>
          </w:tcPr>
          <w:p w14:paraId="75AFD917" w14:textId="77777777" w:rsidR="004A525E" w:rsidRPr="004A525E" w:rsidRDefault="004A525E" w:rsidP="004A525E">
            <w:pPr>
              <w:jc w:val="both"/>
              <w:rPr>
                <w:rFonts w:ascii="Calibri" w:eastAsia="Calibri" w:hAnsi="Calibri" w:cs="Calibri"/>
                <w:color w:val="000000"/>
              </w:rPr>
            </w:pPr>
            <w:r w:rsidRPr="004A525E">
              <w:rPr>
                <w:rFonts w:ascii="Arial" w:eastAsia="Arial" w:hAnsi="Arial" w:cs="Arial"/>
                <w:b/>
                <w:color w:val="000000"/>
                <w:sz w:val="24"/>
              </w:rPr>
              <w:t xml:space="preserve">Executive Director: </w:t>
            </w:r>
          </w:p>
        </w:tc>
      </w:tr>
      <w:tr w:rsidR="004A525E" w:rsidRPr="004A525E" w14:paraId="4AD74751" w14:textId="77777777" w:rsidTr="004D610B">
        <w:trPr>
          <w:trHeight w:val="298"/>
        </w:trPr>
        <w:tc>
          <w:tcPr>
            <w:tcW w:w="2545" w:type="dxa"/>
            <w:tcBorders>
              <w:top w:val="nil"/>
              <w:left w:val="nil"/>
              <w:bottom w:val="nil"/>
              <w:right w:val="nil"/>
            </w:tcBorders>
          </w:tcPr>
          <w:p w14:paraId="021D43E7" w14:textId="77777777" w:rsidR="004A525E" w:rsidRPr="004A525E" w:rsidRDefault="004A525E" w:rsidP="004A525E">
            <w:pPr>
              <w:rPr>
                <w:rFonts w:ascii="Arial" w:eastAsia="Arial" w:hAnsi="Arial" w:cs="Arial"/>
                <w:color w:val="000000"/>
                <w:sz w:val="24"/>
              </w:rPr>
            </w:pPr>
            <w:r w:rsidRPr="004A525E">
              <w:rPr>
                <w:rFonts w:ascii="Arial" w:eastAsia="Arial" w:hAnsi="Arial" w:cs="Arial"/>
                <w:color w:val="000000"/>
                <w:sz w:val="24"/>
              </w:rPr>
              <w:t xml:space="preserve">Dr. Evelyn </w:t>
            </w:r>
            <w:proofErr w:type="spellStart"/>
            <w:r w:rsidRPr="004A525E">
              <w:rPr>
                <w:rFonts w:ascii="Arial" w:eastAsia="Arial" w:hAnsi="Arial" w:cs="Arial"/>
                <w:color w:val="000000"/>
                <w:sz w:val="24"/>
              </w:rPr>
              <w:t>Jossell</w:t>
            </w:r>
            <w:proofErr w:type="spellEnd"/>
            <w:r w:rsidRPr="004A525E">
              <w:rPr>
                <w:rFonts w:ascii="Arial" w:eastAsia="Arial" w:hAnsi="Arial" w:cs="Arial"/>
                <w:color w:val="000000"/>
                <w:sz w:val="24"/>
              </w:rPr>
              <w:t xml:space="preserve"> </w:t>
            </w:r>
          </w:p>
          <w:p w14:paraId="37C29F41" w14:textId="77777777" w:rsidR="004A525E" w:rsidRPr="004A525E" w:rsidRDefault="004A525E" w:rsidP="004A525E">
            <w:pPr>
              <w:rPr>
                <w:rFonts w:ascii="Arial" w:eastAsia="Arial" w:hAnsi="Arial" w:cs="Arial"/>
                <w:color w:val="000000"/>
                <w:sz w:val="24"/>
              </w:rPr>
            </w:pPr>
            <w:r w:rsidRPr="004A525E">
              <w:rPr>
                <w:rFonts w:ascii="Arial" w:eastAsia="Arial" w:hAnsi="Arial" w:cs="Arial"/>
                <w:color w:val="000000"/>
                <w:sz w:val="24"/>
              </w:rPr>
              <w:t>Dr. Darron Edwards</w:t>
            </w:r>
          </w:p>
          <w:p w14:paraId="40644C25" w14:textId="77777777" w:rsidR="004A525E" w:rsidRPr="004A525E" w:rsidRDefault="004A525E" w:rsidP="004A525E">
            <w:pPr>
              <w:rPr>
                <w:rFonts w:ascii="Arial" w:eastAsia="Arial" w:hAnsi="Arial" w:cs="Arial"/>
                <w:color w:val="000000"/>
                <w:sz w:val="24"/>
              </w:rPr>
            </w:pPr>
            <w:r w:rsidRPr="004A525E">
              <w:rPr>
                <w:rFonts w:ascii="Arial" w:eastAsia="Arial" w:hAnsi="Arial" w:cs="Arial"/>
                <w:color w:val="000000"/>
                <w:sz w:val="24"/>
              </w:rPr>
              <w:t>Dr. Mario Willis</w:t>
            </w:r>
          </w:p>
          <w:p w14:paraId="62C9F584" w14:textId="77777777" w:rsidR="004A525E" w:rsidRPr="004A525E" w:rsidRDefault="004A525E" w:rsidP="004A525E">
            <w:pPr>
              <w:rPr>
                <w:rFonts w:ascii="Arial" w:eastAsia="Arial" w:hAnsi="Arial" w:cs="Arial"/>
                <w:color w:val="000000"/>
                <w:sz w:val="24"/>
              </w:rPr>
            </w:pPr>
            <w:r w:rsidRPr="004A525E">
              <w:rPr>
                <w:rFonts w:ascii="Arial" w:eastAsia="Arial" w:hAnsi="Arial" w:cs="Arial"/>
                <w:color w:val="000000"/>
                <w:sz w:val="24"/>
              </w:rPr>
              <w:t>Dr. Leslie Griffin</w:t>
            </w:r>
          </w:p>
          <w:p w14:paraId="78DCAD21" w14:textId="77777777" w:rsidR="004A525E" w:rsidRPr="004A525E" w:rsidRDefault="004A525E" w:rsidP="004A525E">
            <w:pPr>
              <w:rPr>
                <w:rFonts w:ascii="Arial" w:eastAsia="Arial" w:hAnsi="Arial" w:cs="Arial"/>
                <w:color w:val="000000"/>
                <w:sz w:val="24"/>
              </w:rPr>
            </w:pPr>
            <w:r w:rsidRPr="004A525E">
              <w:rPr>
                <w:rFonts w:ascii="Arial" w:eastAsia="Arial" w:hAnsi="Arial" w:cs="Arial"/>
                <w:color w:val="000000"/>
                <w:sz w:val="24"/>
              </w:rPr>
              <w:t>Dr. Mary Brown</w:t>
            </w:r>
          </w:p>
          <w:p w14:paraId="44EAC592" w14:textId="77777777" w:rsidR="004A525E" w:rsidRPr="004A525E" w:rsidRDefault="004A525E" w:rsidP="004A525E">
            <w:pPr>
              <w:rPr>
                <w:rFonts w:ascii="Arial" w:eastAsia="Arial" w:hAnsi="Arial" w:cs="Arial"/>
                <w:color w:val="000000"/>
                <w:sz w:val="24"/>
              </w:rPr>
            </w:pPr>
            <w:r w:rsidRPr="004A525E">
              <w:rPr>
                <w:rFonts w:ascii="Arial" w:eastAsia="Arial" w:hAnsi="Arial" w:cs="Arial"/>
                <w:color w:val="000000"/>
                <w:sz w:val="24"/>
              </w:rPr>
              <w:t xml:space="preserve">Dr. Joe Nelson </w:t>
            </w:r>
          </w:p>
          <w:p w14:paraId="7DAA522B" w14:textId="77777777" w:rsidR="004A525E" w:rsidRPr="004A525E" w:rsidRDefault="004A525E" w:rsidP="004A525E">
            <w:pPr>
              <w:ind w:right="-150"/>
              <w:rPr>
                <w:rFonts w:ascii="Calibri" w:eastAsia="Calibri" w:hAnsi="Calibri" w:cs="Calibri"/>
                <w:color w:val="000000"/>
              </w:rPr>
            </w:pPr>
            <w:r w:rsidRPr="004A525E">
              <w:rPr>
                <w:rFonts w:ascii="Arial" w:eastAsia="Arial" w:hAnsi="Arial" w:cs="Arial"/>
                <w:color w:val="000000"/>
                <w:sz w:val="24"/>
              </w:rPr>
              <w:t xml:space="preserve">Mr.  Lawrence Hudson </w:t>
            </w:r>
          </w:p>
        </w:tc>
        <w:tc>
          <w:tcPr>
            <w:tcW w:w="710" w:type="dxa"/>
            <w:tcBorders>
              <w:top w:val="nil"/>
              <w:left w:val="nil"/>
              <w:bottom w:val="nil"/>
              <w:right w:val="nil"/>
            </w:tcBorders>
          </w:tcPr>
          <w:p w14:paraId="0A1F3D8D" w14:textId="77777777" w:rsidR="004A525E" w:rsidRPr="004A525E" w:rsidRDefault="004A525E" w:rsidP="004A525E">
            <w:pPr>
              <w:ind w:left="62"/>
              <w:rPr>
                <w:rFonts w:ascii="Calibri" w:eastAsia="Calibri" w:hAnsi="Calibri" w:cs="Calibri"/>
                <w:color w:val="000000"/>
              </w:rPr>
            </w:pPr>
            <w:r w:rsidRPr="004A525E">
              <w:rPr>
                <w:rFonts w:ascii="Arial" w:eastAsia="Arial" w:hAnsi="Arial" w:cs="Arial"/>
                <w:color w:val="000000"/>
                <w:sz w:val="24"/>
              </w:rPr>
              <w:t xml:space="preserve"> </w:t>
            </w:r>
          </w:p>
        </w:tc>
        <w:tc>
          <w:tcPr>
            <w:tcW w:w="866" w:type="dxa"/>
            <w:tcBorders>
              <w:top w:val="nil"/>
              <w:left w:val="nil"/>
              <w:bottom w:val="nil"/>
              <w:right w:val="nil"/>
            </w:tcBorders>
          </w:tcPr>
          <w:p w14:paraId="6B88FC7F" w14:textId="77777777" w:rsidR="004A525E" w:rsidRPr="004A525E" w:rsidRDefault="004A525E" w:rsidP="004A525E">
            <w:pPr>
              <w:ind w:left="106"/>
              <w:rPr>
                <w:rFonts w:ascii="Calibri" w:eastAsia="Calibri" w:hAnsi="Calibri" w:cs="Calibri"/>
                <w:color w:val="000000"/>
              </w:rPr>
            </w:pPr>
            <w:r w:rsidRPr="004A525E">
              <w:rPr>
                <w:rFonts w:ascii="Arial" w:eastAsia="Arial" w:hAnsi="Arial" w:cs="Arial"/>
                <w:color w:val="000000"/>
                <w:sz w:val="24"/>
              </w:rPr>
              <w:t xml:space="preserve"> </w:t>
            </w:r>
          </w:p>
        </w:tc>
        <w:tc>
          <w:tcPr>
            <w:tcW w:w="2377" w:type="dxa"/>
            <w:tcBorders>
              <w:top w:val="nil"/>
              <w:left w:val="nil"/>
              <w:bottom w:val="nil"/>
              <w:right w:val="nil"/>
            </w:tcBorders>
          </w:tcPr>
          <w:p w14:paraId="014B8FC6" w14:textId="77777777" w:rsidR="004A525E" w:rsidRPr="004A525E" w:rsidRDefault="004A525E" w:rsidP="004A525E">
            <w:pPr>
              <w:rPr>
                <w:rFonts w:ascii="Calibri" w:eastAsia="Calibri" w:hAnsi="Calibri" w:cs="Calibri"/>
                <w:color w:val="000000"/>
              </w:rPr>
            </w:pPr>
            <w:r w:rsidRPr="004A525E">
              <w:rPr>
                <w:rFonts w:ascii="Arial" w:eastAsia="Arial" w:hAnsi="Arial" w:cs="Arial"/>
                <w:color w:val="000000"/>
                <w:sz w:val="24"/>
              </w:rPr>
              <w:t xml:space="preserve">Dr. Eddie Anderson </w:t>
            </w:r>
          </w:p>
        </w:tc>
      </w:tr>
      <w:tr w:rsidR="004A525E" w:rsidRPr="004A525E" w14:paraId="4F64E028" w14:textId="77777777" w:rsidTr="004D610B">
        <w:trPr>
          <w:trHeight w:val="148"/>
        </w:trPr>
        <w:tc>
          <w:tcPr>
            <w:tcW w:w="2545" w:type="dxa"/>
            <w:tcBorders>
              <w:top w:val="nil"/>
              <w:left w:val="nil"/>
              <w:bottom w:val="nil"/>
              <w:right w:val="nil"/>
            </w:tcBorders>
          </w:tcPr>
          <w:p w14:paraId="3FD7C498" w14:textId="77777777" w:rsidR="004A525E" w:rsidRPr="004A525E" w:rsidRDefault="004A525E" w:rsidP="004A525E">
            <w:pPr>
              <w:tabs>
                <w:tab w:val="center" w:pos="1529"/>
              </w:tabs>
              <w:rPr>
                <w:rFonts w:ascii="Calibri" w:eastAsia="Calibri" w:hAnsi="Calibri" w:cs="Calibri"/>
                <w:color w:val="000000"/>
              </w:rPr>
            </w:pPr>
          </w:p>
        </w:tc>
        <w:tc>
          <w:tcPr>
            <w:tcW w:w="710" w:type="dxa"/>
            <w:tcBorders>
              <w:top w:val="nil"/>
              <w:left w:val="nil"/>
              <w:bottom w:val="nil"/>
              <w:right w:val="nil"/>
            </w:tcBorders>
          </w:tcPr>
          <w:p w14:paraId="539DDC2D" w14:textId="77777777" w:rsidR="004A525E" w:rsidRPr="004A525E" w:rsidRDefault="004A525E" w:rsidP="004A525E">
            <w:pPr>
              <w:ind w:left="62"/>
              <w:rPr>
                <w:rFonts w:ascii="Calibri" w:eastAsia="Calibri" w:hAnsi="Calibri" w:cs="Calibri"/>
                <w:color w:val="000000"/>
              </w:rPr>
            </w:pPr>
            <w:r w:rsidRPr="004A525E">
              <w:rPr>
                <w:rFonts w:ascii="Arial" w:eastAsia="Arial" w:hAnsi="Arial" w:cs="Arial"/>
                <w:color w:val="000000"/>
                <w:sz w:val="24"/>
              </w:rPr>
              <w:t xml:space="preserve"> </w:t>
            </w:r>
          </w:p>
        </w:tc>
        <w:tc>
          <w:tcPr>
            <w:tcW w:w="866" w:type="dxa"/>
            <w:tcBorders>
              <w:top w:val="nil"/>
              <w:left w:val="nil"/>
              <w:bottom w:val="nil"/>
              <w:right w:val="nil"/>
            </w:tcBorders>
          </w:tcPr>
          <w:p w14:paraId="6A1485D5" w14:textId="77777777" w:rsidR="004A525E" w:rsidRPr="004A525E" w:rsidRDefault="004A525E" w:rsidP="004A525E">
            <w:pPr>
              <w:ind w:left="106"/>
              <w:rPr>
                <w:rFonts w:ascii="Calibri" w:eastAsia="Calibri" w:hAnsi="Calibri" w:cs="Calibri"/>
                <w:color w:val="000000"/>
              </w:rPr>
            </w:pPr>
            <w:r w:rsidRPr="004A525E">
              <w:rPr>
                <w:rFonts w:ascii="Arial" w:eastAsia="Arial" w:hAnsi="Arial" w:cs="Arial"/>
                <w:color w:val="000000"/>
                <w:sz w:val="24"/>
              </w:rPr>
              <w:t xml:space="preserve"> </w:t>
            </w:r>
          </w:p>
        </w:tc>
        <w:tc>
          <w:tcPr>
            <w:tcW w:w="2377" w:type="dxa"/>
            <w:tcBorders>
              <w:top w:val="nil"/>
              <w:left w:val="nil"/>
              <w:bottom w:val="nil"/>
              <w:right w:val="nil"/>
            </w:tcBorders>
          </w:tcPr>
          <w:p w14:paraId="305F3444" w14:textId="77777777" w:rsidR="004A525E" w:rsidRPr="004A525E" w:rsidRDefault="004A525E" w:rsidP="004A525E">
            <w:pPr>
              <w:jc w:val="both"/>
              <w:rPr>
                <w:rFonts w:ascii="Calibri" w:eastAsia="Calibri" w:hAnsi="Calibri" w:cs="Calibri"/>
                <w:color w:val="000000"/>
              </w:rPr>
            </w:pPr>
            <w:r w:rsidRPr="004A525E">
              <w:rPr>
                <w:rFonts w:ascii="Arial" w:eastAsia="Arial" w:hAnsi="Arial" w:cs="Arial"/>
                <w:b/>
                <w:color w:val="000000"/>
                <w:sz w:val="24"/>
              </w:rPr>
              <w:t xml:space="preserve">Business </w:t>
            </w:r>
            <w:proofErr w:type="gramStart"/>
            <w:r w:rsidRPr="004A525E">
              <w:rPr>
                <w:rFonts w:ascii="Arial" w:eastAsia="Arial" w:hAnsi="Arial" w:cs="Arial"/>
                <w:b/>
                <w:color w:val="000000"/>
                <w:sz w:val="24"/>
              </w:rPr>
              <w:t>Manager :</w:t>
            </w:r>
            <w:proofErr w:type="gramEnd"/>
            <w:r w:rsidRPr="004A525E">
              <w:rPr>
                <w:rFonts w:ascii="Arial" w:eastAsia="Arial" w:hAnsi="Arial" w:cs="Arial"/>
                <w:color w:val="000000"/>
                <w:sz w:val="24"/>
              </w:rPr>
              <w:t xml:space="preserve"> </w:t>
            </w:r>
          </w:p>
        </w:tc>
      </w:tr>
      <w:tr w:rsidR="004A525E" w:rsidRPr="004A525E" w14:paraId="0C091B8C" w14:textId="77777777" w:rsidTr="004D610B">
        <w:trPr>
          <w:trHeight w:val="298"/>
        </w:trPr>
        <w:tc>
          <w:tcPr>
            <w:tcW w:w="2545" w:type="dxa"/>
            <w:tcBorders>
              <w:top w:val="nil"/>
              <w:left w:val="nil"/>
              <w:bottom w:val="nil"/>
              <w:right w:val="nil"/>
            </w:tcBorders>
          </w:tcPr>
          <w:p w14:paraId="6BF834FF" w14:textId="77777777" w:rsidR="004A525E" w:rsidRPr="004A525E" w:rsidRDefault="004A525E" w:rsidP="004A525E">
            <w:pPr>
              <w:ind w:right="249"/>
              <w:jc w:val="both"/>
              <w:rPr>
                <w:rFonts w:ascii="Calibri" w:eastAsia="Calibri" w:hAnsi="Calibri" w:cs="Calibri"/>
                <w:color w:val="000000"/>
              </w:rPr>
            </w:pPr>
          </w:p>
        </w:tc>
        <w:tc>
          <w:tcPr>
            <w:tcW w:w="710" w:type="dxa"/>
            <w:tcBorders>
              <w:top w:val="nil"/>
              <w:left w:val="nil"/>
              <w:bottom w:val="nil"/>
              <w:right w:val="nil"/>
            </w:tcBorders>
          </w:tcPr>
          <w:p w14:paraId="2C160C01" w14:textId="77777777" w:rsidR="004A525E" w:rsidRPr="004A525E" w:rsidRDefault="004A525E" w:rsidP="004A525E">
            <w:pPr>
              <w:ind w:left="62"/>
              <w:rPr>
                <w:rFonts w:ascii="Calibri" w:eastAsia="Calibri" w:hAnsi="Calibri" w:cs="Calibri"/>
                <w:color w:val="000000"/>
              </w:rPr>
            </w:pPr>
            <w:r w:rsidRPr="004A525E">
              <w:rPr>
                <w:rFonts w:ascii="Arial" w:eastAsia="Arial" w:hAnsi="Arial" w:cs="Arial"/>
                <w:color w:val="000000"/>
                <w:sz w:val="24"/>
              </w:rPr>
              <w:t xml:space="preserve"> </w:t>
            </w:r>
          </w:p>
        </w:tc>
        <w:tc>
          <w:tcPr>
            <w:tcW w:w="866" w:type="dxa"/>
            <w:tcBorders>
              <w:top w:val="nil"/>
              <w:left w:val="nil"/>
              <w:bottom w:val="nil"/>
              <w:right w:val="nil"/>
            </w:tcBorders>
          </w:tcPr>
          <w:p w14:paraId="64D75575" w14:textId="77777777" w:rsidR="004A525E" w:rsidRPr="004A525E" w:rsidRDefault="004A525E" w:rsidP="004A525E">
            <w:pPr>
              <w:ind w:left="106"/>
              <w:rPr>
                <w:rFonts w:ascii="Calibri" w:eastAsia="Calibri" w:hAnsi="Calibri" w:cs="Calibri"/>
                <w:color w:val="000000"/>
              </w:rPr>
            </w:pPr>
            <w:r w:rsidRPr="004A525E">
              <w:rPr>
                <w:rFonts w:ascii="Arial" w:eastAsia="Arial" w:hAnsi="Arial" w:cs="Arial"/>
                <w:color w:val="000000"/>
                <w:sz w:val="24"/>
              </w:rPr>
              <w:t xml:space="preserve">      </w:t>
            </w:r>
          </w:p>
        </w:tc>
        <w:tc>
          <w:tcPr>
            <w:tcW w:w="2377" w:type="dxa"/>
            <w:tcBorders>
              <w:top w:val="nil"/>
              <w:left w:val="nil"/>
              <w:bottom w:val="nil"/>
              <w:right w:val="nil"/>
            </w:tcBorders>
          </w:tcPr>
          <w:p w14:paraId="33F65434" w14:textId="77777777" w:rsidR="004A525E" w:rsidRPr="004A525E" w:rsidRDefault="004A525E" w:rsidP="004A525E">
            <w:pPr>
              <w:rPr>
                <w:rFonts w:ascii="Calibri" w:eastAsia="Calibri" w:hAnsi="Calibri" w:cs="Calibri"/>
                <w:color w:val="000000"/>
              </w:rPr>
            </w:pPr>
            <w:r w:rsidRPr="004A525E">
              <w:rPr>
                <w:rFonts w:ascii="Arial" w:eastAsia="Arial" w:hAnsi="Arial" w:cs="Arial"/>
                <w:color w:val="000000"/>
                <w:sz w:val="24"/>
              </w:rPr>
              <w:t xml:space="preserve">Mrs. Patrice West  </w:t>
            </w:r>
          </w:p>
        </w:tc>
      </w:tr>
      <w:tr w:rsidR="004A525E" w:rsidRPr="004A525E" w14:paraId="1F8BFE98" w14:textId="77777777" w:rsidTr="004D610B">
        <w:trPr>
          <w:trHeight w:val="445"/>
        </w:trPr>
        <w:tc>
          <w:tcPr>
            <w:tcW w:w="2545" w:type="dxa"/>
            <w:tcBorders>
              <w:top w:val="nil"/>
              <w:left w:val="nil"/>
              <w:bottom w:val="nil"/>
              <w:right w:val="nil"/>
            </w:tcBorders>
          </w:tcPr>
          <w:p w14:paraId="5472765E" w14:textId="77777777" w:rsidR="004A525E" w:rsidRPr="004A525E" w:rsidRDefault="004A525E" w:rsidP="004A525E">
            <w:pPr>
              <w:rPr>
                <w:rFonts w:ascii="Calibri" w:eastAsia="Calibri" w:hAnsi="Calibri" w:cs="Calibri"/>
                <w:color w:val="000000"/>
              </w:rPr>
            </w:pPr>
          </w:p>
        </w:tc>
        <w:tc>
          <w:tcPr>
            <w:tcW w:w="710" w:type="dxa"/>
            <w:tcBorders>
              <w:top w:val="nil"/>
              <w:left w:val="nil"/>
              <w:bottom w:val="nil"/>
              <w:right w:val="nil"/>
            </w:tcBorders>
          </w:tcPr>
          <w:p w14:paraId="4633C9F1" w14:textId="77777777" w:rsidR="004A525E" w:rsidRPr="004A525E" w:rsidRDefault="004A525E" w:rsidP="004A525E">
            <w:pPr>
              <w:ind w:left="62"/>
              <w:rPr>
                <w:rFonts w:ascii="Calibri" w:eastAsia="Calibri" w:hAnsi="Calibri" w:cs="Calibri"/>
                <w:color w:val="000000"/>
              </w:rPr>
            </w:pPr>
            <w:r w:rsidRPr="004A525E">
              <w:rPr>
                <w:rFonts w:ascii="Arial" w:eastAsia="Arial" w:hAnsi="Arial" w:cs="Arial"/>
                <w:color w:val="000000"/>
                <w:sz w:val="24"/>
              </w:rPr>
              <w:t xml:space="preserve"> </w:t>
            </w:r>
          </w:p>
        </w:tc>
        <w:tc>
          <w:tcPr>
            <w:tcW w:w="866" w:type="dxa"/>
            <w:tcBorders>
              <w:top w:val="nil"/>
              <w:left w:val="nil"/>
              <w:bottom w:val="nil"/>
              <w:right w:val="nil"/>
            </w:tcBorders>
          </w:tcPr>
          <w:p w14:paraId="4BD6FB91" w14:textId="77777777" w:rsidR="004A525E" w:rsidRPr="004A525E" w:rsidRDefault="004A525E" w:rsidP="004A525E">
            <w:pPr>
              <w:ind w:left="106"/>
              <w:rPr>
                <w:rFonts w:ascii="Calibri" w:eastAsia="Calibri" w:hAnsi="Calibri" w:cs="Calibri"/>
                <w:color w:val="000000"/>
              </w:rPr>
            </w:pPr>
            <w:r w:rsidRPr="004A525E">
              <w:rPr>
                <w:rFonts w:ascii="Arial" w:eastAsia="Arial" w:hAnsi="Arial" w:cs="Arial"/>
                <w:color w:val="000000"/>
                <w:sz w:val="24"/>
              </w:rPr>
              <w:t xml:space="preserve"> </w:t>
            </w:r>
          </w:p>
        </w:tc>
        <w:tc>
          <w:tcPr>
            <w:tcW w:w="2377" w:type="dxa"/>
            <w:tcBorders>
              <w:top w:val="nil"/>
              <w:left w:val="nil"/>
              <w:bottom w:val="nil"/>
              <w:right w:val="nil"/>
            </w:tcBorders>
          </w:tcPr>
          <w:p w14:paraId="117DBB6D" w14:textId="77777777" w:rsidR="004A525E" w:rsidRPr="004A525E" w:rsidRDefault="004A525E" w:rsidP="004A525E">
            <w:pPr>
              <w:rPr>
                <w:rFonts w:ascii="Calibri" w:eastAsia="Calibri" w:hAnsi="Calibri" w:cs="Calibri"/>
                <w:color w:val="000000"/>
              </w:rPr>
            </w:pPr>
            <w:r w:rsidRPr="004A525E">
              <w:rPr>
                <w:rFonts w:ascii="Arial" w:eastAsia="Arial" w:hAnsi="Arial" w:cs="Arial"/>
                <w:color w:val="000000"/>
                <w:sz w:val="24"/>
              </w:rPr>
              <w:t xml:space="preserve"> </w:t>
            </w:r>
          </w:p>
        </w:tc>
      </w:tr>
    </w:tbl>
    <w:p w14:paraId="58B2D752" w14:textId="77777777" w:rsidR="004A525E" w:rsidRPr="004A525E" w:rsidRDefault="004A525E" w:rsidP="004A525E">
      <w:pPr>
        <w:spacing w:after="0"/>
        <w:ind w:left="720"/>
        <w:rPr>
          <w:rFonts w:ascii="Calibri" w:eastAsia="Calibri" w:hAnsi="Calibri" w:cs="Calibri"/>
          <w:color w:val="000000"/>
        </w:rPr>
      </w:pPr>
      <w:r w:rsidRPr="004A525E">
        <w:rPr>
          <w:rFonts w:ascii="Arial" w:eastAsia="Arial" w:hAnsi="Arial" w:cs="Arial"/>
          <w:color w:val="000000"/>
          <w:sz w:val="24"/>
        </w:rPr>
        <w:t xml:space="preserve"> </w:t>
      </w:r>
    </w:p>
    <w:p w14:paraId="5FFB5747" w14:textId="77777777" w:rsidR="004A525E" w:rsidRPr="004A525E" w:rsidRDefault="004A525E" w:rsidP="004A525E">
      <w:pPr>
        <w:spacing w:after="0"/>
        <w:ind w:left="720"/>
        <w:rPr>
          <w:rFonts w:ascii="Calibri" w:eastAsia="Calibri" w:hAnsi="Calibri" w:cs="Calibri"/>
          <w:color w:val="000000"/>
        </w:rPr>
      </w:pPr>
      <w:r w:rsidRPr="004A525E">
        <w:rPr>
          <w:rFonts w:ascii="Arial" w:eastAsia="Arial" w:hAnsi="Arial" w:cs="Arial"/>
          <w:color w:val="000000"/>
          <w:sz w:val="24"/>
        </w:rPr>
        <w:t xml:space="preserve"> ____No, my company has no personal relationship with one or more of the persons listed above. </w:t>
      </w:r>
    </w:p>
    <w:p w14:paraId="48502D9D" w14:textId="77777777" w:rsidR="004A525E" w:rsidRPr="004A525E" w:rsidRDefault="004A525E" w:rsidP="004A525E">
      <w:pPr>
        <w:spacing w:after="0"/>
        <w:ind w:left="720"/>
        <w:rPr>
          <w:rFonts w:ascii="Calibri" w:eastAsia="Calibri" w:hAnsi="Calibri" w:cs="Calibri"/>
          <w:color w:val="000000"/>
        </w:rPr>
      </w:pPr>
    </w:p>
    <w:p w14:paraId="46F2AC50" w14:textId="77777777" w:rsidR="004A525E" w:rsidRPr="004A525E" w:rsidRDefault="004A525E" w:rsidP="004A525E">
      <w:pPr>
        <w:spacing w:after="0"/>
        <w:ind w:left="720"/>
        <w:rPr>
          <w:rFonts w:ascii="Arial" w:eastAsia="Arial" w:hAnsi="Arial" w:cs="Arial"/>
          <w:color w:val="000000"/>
          <w:sz w:val="24"/>
        </w:rPr>
      </w:pPr>
      <w:r w:rsidRPr="004A525E">
        <w:rPr>
          <w:rFonts w:ascii="Arial" w:eastAsia="Arial" w:hAnsi="Arial" w:cs="Arial"/>
          <w:color w:val="000000"/>
          <w:sz w:val="24"/>
        </w:rPr>
        <w:t xml:space="preserve"> ____ Yes, my company has a personal relationship with one or more of the persons listed above and a detailed explanation is attached. </w:t>
      </w:r>
    </w:p>
    <w:p w14:paraId="66C94F74" w14:textId="77777777" w:rsidR="004A525E" w:rsidRPr="004A525E" w:rsidRDefault="004A525E" w:rsidP="004A525E">
      <w:pPr>
        <w:spacing w:after="0"/>
        <w:ind w:left="720"/>
        <w:rPr>
          <w:rFonts w:ascii="Calibri" w:eastAsia="Calibri" w:hAnsi="Calibri" w:cs="Calibri"/>
          <w:color w:val="000000"/>
        </w:rPr>
      </w:pPr>
    </w:p>
    <w:p w14:paraId="53F9FF8A" w14:textId="77777777" w:rsidR="004A525E" w:rsidRPr="004A525E" w:rsidRDefault="004A525E" w:rsidP="004A525E">
      <w:pPr>
        <w:spacing w:after="5" w:line="250" w:lineRule="auto"/>
        <w:ind w:left="715" w:right="2367" w:hanging="10"/>
        <w:rPr>
          <w:rFonts w:ascii="Calibri" w:eastAsia="Calibri" w:hAnsi="Calibri" w:cs="Calibri"/>
          <w:color w:val="000000"/>
        </w:rPr>
      </w:pPr>
      <w:r w:rsidRPr="004A525E">
        <w:rPr>
          <w:rFonts w:ascii="Arial" w:eastAsia="Arial" w:hAnsi="Arial" w:cs="Arial"/>
          <w:color w:val="000000"/>
          <w:sz w:val="24"/>
        </w:rPr>
        <w:t xml:space="preserve">For further information regarding the Conflict of Interest in Mississippi; you may consult the Mississippi Ethics Commission. </w:t>
      </w:r>
    </w:p>
    <w:p w14:paraId="38CD2846" w14:textId="77777777" w:rsidR="004A525E" w:rsidRPr="004A525E" w:rsidRDefault="004A525E" w:rsidP="004A525E">
      <w:pPr>
        <w:spacing w:after="0"/>
        <w:ind w:left="720"/>
        <w:rPr>
          <w:rFonts w:ascii="Calibri" w:eastAsia="Calibri" w:hAnsi="Calibri" w:cs="Calibri"/>
          <w:color w:val="4472C4" w:themeColor="accent1"/>
        </w:rPr>
      </w:pPr>
      <w:r w:rsidRPr="004A525E">
        <w:rPr>
          <w:rFonts w:ascii="Calibri" w:eastAsia="Calibri" w:hAnsi="Calibri" w:cs="Calibri"/>
          <w:color w:val="4472C4" w:themeColor="accent1"/>
        </w:rPr>
        <w:t>ethics.mx.gov</w:t>
      </w:r>
    </w:p>
    <w:p w14:paraId="318EE8C9" w14:textId="77777777" w:rsidR="004A525E" w:rsidRPr="004A525E" w:rsidRDefault="004A525E" w:rsidP="004A525E">
      <w:pPr>
        <w:spacing w:after="0"/>
        <w:ind w:left="720"/>
        <w:rPr>
          <w:rFonts w:ascii="Calibri" w:eastAsia="Calibri" w:hAnsi="Calibri" w:cs="Calibri"/>
          <w:color w:val="4472C4" w:themeColor="accent1"/>
        </w:rPr>
      </w:pPr>
    </w:p>
    <w:p w14:paraId="52853B50" w14:textId="77777777" w:rsidR="004A525E" w:rsidRPr="004A525E" w:rsidRDefault="004A525E" w:rsidP="004A525E">
      <w:pPr>
        <w:spacing w:after="5" w:line="250" w:lineRule="auto"/>
        <w:ind w:left="631" w:right="719" w:hanging="91"/>
        <w:rPr>
          <w:rFonts w:ascii="Calibri" w:eastAsia="Calibri" w:hAnsi="Calibri" w:cs="Calibri"/>
          <w:color w:val="000000"/>
        </w:rPr>
      </w:pPr>
      <w:r w:rsidRPr="004A525E">
        <w:rPr>
          <w:rFonts w:ascii="Arial" w:eastAsia="Arial" w:hAnsi="Arial" w:cs="Arial"/>
          <w:color w:val="000000"/>
          <w:sz w:val="24"/>
        </w:rPr>
        <w:t xml:space="preserve">_______________________________________________________________________ Name of Company  </w:t>
      </w:r>
    </w:p>
    <w:p w14:paraId="5C41532A"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512049B3" w14:textId="77777777" w:rsidR="004A525E" w:rsidRPr="004A525E" w:rsidRDefault="004A525E" w:rsidP="004A525E">
      <w:pPr>
        <w:spacing w:after="5" w:line="250" w:lineRule="auto"/>
        <w:ind w:left="641" w:right="719" w:hanging="10"/>
        <w:rPr>
          <w:rFonts w:ascii="Calibri" w:eastAsia="Calibri" w:hAnsi="Calibri" w:cs="Calibri"/>
          <w:color w:val="000000"/>
        </w:rPr>
      </w:pPr>
      <w:r w:rsidRPr="004A525E">
        <w:rPr>
          <w:rFonts w:ascii="Arial" w:eastAsia="Arial" w:hAnsi="Arial" w:cs="Arial"/>
          <w:color w:val="000000"/>
          <w:sz w:val="24"/>
        </w:rPr>
        <w:t xml:space="preserve">______________________________________________________________________ </w:t>
      </w:r>
    </w:p>
    <w:p w14:paraId="5EB830E4" w14:textId="77777777" w:rsidR="004A525E" w:rsidRPr="004A525E" w:rsidRDefault="004A525E" w:rsidP="004A525E">
      <w:pPr>
        <w:spacing w:after="5" w:line="250" w:lineRule="auto"/>
        <w:ind w:left="641" w:right="719" w:hanging="10"/>
        <w:rPr>
          <w:rFonts w:ascii="Calibri" w:eastAsia="Calibri" w:hAnsi="Calibri" w:cs="Calibri"/>
          <w:color w:val="000000"/>
        </w:rPr>
      </w:pPr>
      <w:r w:rsidRPr="004A525E">
        <w:rPr>
          <w:rFonts w:ascii="Arial" w:eastAsia="Arial" w:hAnsi="Arial" w:cs="Arial"/>
          <w:color w:val="000000"/>
          <w:sz w:val="24"/>
        </w:rPr>
        <w:t xml:space="preserve">Signature of Authorized Official  </w:t>
      </w:r>
    </w:p>
    <w:p w14:paraId="5B388500"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2253399A" w14:textId="77777777" w:rsidR="004A525E" w:rsidRPr="004A525E" w:rsidRDefault="004A525E" w:rsidP="004A525E">
      <w:pPr>
        <w:spacing w:after="0"/>
        <w:ind w:left="631"/>
        <w:rPr>
          <w:rFonts w:ascii="Calibri" w:eastAsia="Calibri" w:hAnsi="Calibri" w:cs="Calibri"/>
          <w:color w:val="000000"/>
        </w:rPr>
      </w:pPr>
      <w:r w:rsidRPr="004A525E">
        <w:rPr>
          <w:rFonts w:ascii="Arial" w:eastAsia="Arial" w:hAnsi="Arial" w:cs="Arial"/>
          <w:color w:val="000000"/>
          <w:sz w:val="24"/>
        </w:rPr>
        <w:t xml:space="preserve"> </w:t>
      </w:r>
    </w:p>
    <w:p w14:paraId="6DD5924C" w14:textId="77777777" w:rsidR="004A525E" w:rsidRPr="004A525E" w:rsidRDefault="004A525E" w:rsidP="004A525E">
      <w:pPr>
        <w:spacing w:after="5" w:line="250" w:lineRule="auto"/>
        <w:ind w:left="641" w:right="719" w:hanging="10"/>
        <w:rPr>
          <w:rFonts w:ascii="Calibri" w:eastAsia="Calibri" w:hAnsi="Calibri" w:cs="Calibri"/>
          <w:color w:val="000000"/>
        </w:rPr>
      </w:pPr>
      <w:r w:rsidRPr="004A525E">
        <w:rPr>
          <w:rFonts w:ascii="Arial" w:eastAsia="Arial" w:hAnsi="Arial" w:cs="Arial"/>
          <w:color w:val="000000"/>
          <w:sz w:val="24"/>
        </w:rPr>
        <w:t xml:space="preserve">______________________________________________________________________ </w:t>
      </w:r>
    </w:p>
    <w:p w14:paraId="355A6725" w14:textId="6833C1E4" w:rsidR="004A525E" w:rsidRDefault="004A525E" w:rsidP="004A525E">
      <w:pPr>
        <w:tabs>
          <w:tab w:val="center" w:pos="1365"/>
          <w:tab w:val="center" w:pos="2880"/>
          <w:tab w:val="center" w:pos="3600"/>
          <w:tab w:val="center" w:pos="4321"/>
          <w:tab w:val="center" w:pos="5041"/>
          <w:tab w:val="center" w:pos="5761"/>
          <w:tab w:val="center" w:pos="6481"/>
          <w:tab w:val="center" w:pos="7201"/>
          <w:tab w:val="center" w:pos="8175"/>
        </w:tabs>
        <w:spacing w:after="5" w:line="250" w:lineRule="auto"/>
        <w:rPr>
          <w:rFonts w:ascii="Arial" w:eastAsia="Arial" w:hAnsi="Arial" w:cs="Arial"/>
          <w:color w:val="000000"/>
          <w:sz w:val="24"/>
        </w:rPr>
      </w:pPr>
      <w:r w:rsidRPr="004A525E">
        <w:rPr>
          <w:rFonts w:ascii="Calibri" w:eastAsia="Calibri" w:hAnsi="Calibri" w:cs="Calibri"/>
          <w:color w:val="000000"/>
        </w:rPr>
        <w:tab/>
      </w:r>
      <w:r w:rsidRPr="004A525E">
        <w:rPr>
          <w:rFonts w:ascii="Arial" w:eastAsia="Arial" w:hAnsi="Arial" w:cs="Arial"/>
          <w:color w:val="000000"/>
          <w:sz w:val="24"/>
        </w:rPr>
        <w:t xml:space="preserve">Printed Name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 </w:t>
      </w:r>
      <w:r w:rsidRPr="004A525E">
        <w:rPr>
          <w:rFonts w:ascii="Arial" w:eastAsia="Arial" w:hAnsi="Arial" w:cs="Arial"/>
          <w:color w:val="000000"/>
          <w:sz w:val="24"/>
        </w:rPr>
        <w:tab/>
        <w:t xml:space="preserve">Date </w:t>
      </w:r>
    </w:p>
    <w:p w14:paraId="24A244A9" w14:textId="77777777" w:rsidR="004A525E" w:rsidRPr="004A525E" w:rsidRDefault="004A525E" w:rsidP="004A525E">
      <w:pPr>
        <w:tabs>
          <w:tab w:val="center" w:pos="1365"/>
          <w:tab w:val="center" w:pos="2880"/>
          <w:tab w:val="center" w:pos="3600"/>
          <w:tab w:val="center" w:pos="4321"/>
          <w:tab w:val="center" w:pos="5041"/>
          <w:tab w:val="center" w:pos="5761"/>
          <w:tab w:val="center" w:pos="6481"/>
          <w:tab w:val="center" w:pos="7201"/>
          <w:tab w:val="center" w:pos="8175"/>
        </w:tabs>
        <w:spacing w:after="5" w:line="250" w:lineRule="auto"/>
        <w:rPr>
          <w:rFonts w:ascii="Arial" w:eastAsia="Arial" w:hAnsi="Arial" w:cs="Arial"/>
          <w:color w:val="000000"/>
          <w:sz w:val="24"/>
        </w:rPr>
      </w:pPr>
    </w:p>
    <w:p w14:paraId="378BAF3D" w14:textId="77777777" w:rsidR="004A525E" w:rsidRPr="004A525E" w:rsidRDefault="004A525E" w:rsidP="004A525E">
      <w:pPr>
        <w:spacing w:after="0"/>
        <w:ind w:left="4668"/>
        <w:jc w:val="center"/>
        <w:rPr>
          <w:rFonts w:ascii="Calibri" w:eastAsia="Calibri" w:hAnsi="Calibri" w:cs="Calibri"/>
          <w:color w:val="000000"/>
        </w:rPr>
      </w:pPr>
      <w:r w:rsidRPr="004A525E">
        <w:rPr>
          <w:rFonts w:ascii="Calibri" w:eastAsia="Calibri" w:hAnsi="Calibri" w:cs="Calibri"/>
          <w:noProof/>
          <w:color w:val="000000"/>
        </w:rPr>
        <w:drawing>
          <wp:inline distT="0" distB="0" distL="0" distR="0" wp14:anchorId="0E5CF842" wp14:editId="1FACAC75">
            <wp:extent cx="3340481" cy="281305"/>
            <wp:effectExtent l="0" t="0" r="0" b="0"/>
            <wp:docPr id="5638" name="Picture 5638"/>
            <wp:cNvGraphicFramePr/>
            <a:graphic xmlns:a="http://schemas.openxmlformats.org/drawingml/2006/main">
              <a:graphicData uri="http://schemas.openxmlformats.org/drawingml/2006/picture">
                <pic:pic xmlns:pic="http://schemas.openxmlformats.org/drawingml/2006/picture">
                  <pic:nvPicPr>
                    <pic:cNvPr id="5638" name="Picture 5638"/>
                    <pic:cNvPicPr/>
                  </pic:nvPicPr>
                  <pic:blipFill>
                    <a:blip r:embed="rId10"/>
                    <a:stretch>
                      <a:fillRect/>
                    </a:stretch>
                  </pic:blipFill>
                  <pic:spPr>
                    <a:xfrm>
                      <a:off x="0" y="0"/>
                      <a:ext cx="3340481" cy="281305"/>
                    </a:xfrm>
                    <a:prstGeom prst="rect">
                      <a:avLst/>
                    </a:prstGeom>
                  </pic:spPr>
                </pic:pic>
              </a:graphicData>
            </a:graphic>
          </wp:inline>
        </w:drawing>
      </w:r>
    </w:p>
    <w:p w14:paraId="04CE8744" w14:textId="77777777" w:rsidR="004A525E" w:rsidRPr="004A525E" w:rsidRDefault="004A525E" w:rsidP="004A525E">
      <w:pPr>
        <w:spacing w:after="50"/>
        <w:ind w:right="105"/>
        <w:jc w:val="center"/>
        <w:rPr>
          <w:rFonts w:ascii="Calibri" w:eastAsia="Calibri" w:hAnsi="Calibri" w:cs="Calibri"/>
          <w:color w:val="000000"/>
        </w:rPr>
      </w:pPr>
      <w:r w:rsidRPr="004A525E">
        <w:rPr>
          <w:rFonts w:ascii="Arial" w:eastAsia="Arial" w:hAnsi="Arial" w:cs="Arial"/>
          <w:b/>
          <w:color w:val="000000"/>
          <w:sz w:val="26"/>
        </w:rPr>
        <w:t xml:space="preserve"> </w:t>
      </w:r>
    </w:p>
    <w:p w14:paraId="0227E67E" w14:textId="77777777" w:rsidR="004A525E" w:rsidRPr="004A525E" w:rsidRDefault="004A525E" w:rsidP="004A525E">
      <w:pPr>
        <w:keepNext/>
        <w:keepLines/>
        <w:spacing w:after="0"/>
        <w:ind w:right="754"/>
        <w:jc w:val="center"/>
        <w:outlineLvl w:val="3"/>
        <w:rPr>
          <w:rFonts w:ascii="Arial" w:eastAsia="Arial" w:hAnsi="Arial" w:cs="Arial"/>
          <w:b/>
          <w:color w:val="000000"/>
          <w:sz w:val="26"/>
        </w:rPr>
      </w:pPr>
      <w:r w:rsidRPr="004A525E">
        <w:rPr>
          <w:rFonts w:ascii="Arial" w:eastAsia="Arial" w:hAnsi="Arial" w:cs="Arial"/>
          <w:b/>
          <w:color w:val="000000"/>
          <w:sz w:val="26"/>
        </w:rPr>
        <w:t>EDGAR CERTIFICATIONS</w:t>
      </w:r>
      <w:r w:rsidRPr="004A525E">
        <w:rPr>
          <w:rFonts w:ascii="Arial" w:eastAsia="Arial" w:hAnsi="Arial" w:cs="Arial"/>
          <w:color w:val="000000"/>
          <w:sz w:val="26"/>
        </w:rPr>
        <w:t xml:space="preserve"> </w:t>
      </w:r>
    </w:p>
    <w:p w14:paraId="4FC21862" w14:textId="77777777" w:rsidR="004A525E" w:rsidRPr="004A525E" w:rsidRDefault="004A525E" w:rsidP="004A525E">
      <w:pPr>
        <w:spacing w:after="0"/>
        <w:ind w:right="751"/>
        <w:jc w:val="center"/>
        <w:rPr>
          <w:rFonts w:ascii="Calibri" w:eastAsia="Calibri" w:hAnsi="Calibri" w:cs="Calibri"/>
          <w:color w:val="000000"/>
        </w:rPr>
      </w:pPr>
      <w:r w:rsidRPr="004A525E">
        <w:rPr>
          <w:rFonts w:ascii="Arial" w:eastAsia="Arial" w:hAnsi="Arial" w:cs="Arial"/>
          <w:color w:val="000000"/>
        </w:rPr>
        <w:t xml:space="preserve">ADDENDUM FOR AGREEMENT FUNDED BY U.S. FEDERAL GRANT </w:t>
      </w:r>
    </w:p>
    <w:p w14:paraId="642E52AD" w14:textId="77777777" w:rsidR="004A525E" w:rsidRPr="004A525E" w:rsidRDefault="004A525E" w:rsidP="004A525E">
      <w:pPr>
        <w:tabs>
          <w:tab w:val="center" w:pos="5761"/>
        </w:tabs>
        <w:spacing w:after="18"/>
        <w:rPr>
          <w:rFonts w:ascii="Calibri" w:eastAsia="Calibri" w:hAnsi="Calibri" w:cs="Calibri"/>
          <w:color w:val="000000"/>
        </w:rPr>
      </w:pPr>
      <w:r w:rsidRPr="004A525E">
        <w:rPr>
          <w:rFonts w:ascii="Arial" w:eastAsia="Arial" w:hAnsi="Arial" w:cs="Arial"/>
          <w:color w:val="000000"/>
          <w:sz w:val="20"/>
        </w:rPr>
        <w:t xml:space="preserve"> </w:t>
      </w:r>
      <w:r w:rsidRPr="004A525E">
        <w:rPr>
          <w:rFonts w:ascii="Arial" w:eastAsia="Arial" w:hAnsi="Arial" w:cs="Arial"/>
          <w:color w:val="000000"/>
          <w:sz w:val="20"/>
        </w:rPr>
        <w:tab/>
      </w:r>
      <w:r w:rsidRPr="004A525E">
        <w:rPr>
          <w:rFonts w:ascii="Calibri" w:eastAsia="Calibri" w:hAnsi="Calibri" w:cs="Calibri"/>
          <w:noProof/>
          <w:color w:val="000000"/>
        </w:rPr>
        <mc:AlternateContent>
          <mc:Choice Requires="wpg">
            <w:drawing>
              <wp:inline distT="0" distB="0" distL="0" distR="0" wp14:anchorId="3E60CBFC" wp14:editId="227E6754">
                <wp:extent cx="5981065" cy="10414"/>
                <wp:effectExtent l="0" t="0" r="0" b="0"/>
                <wp:docPr id="68810" name="Group 68810"/>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2977" name="Shape 2977"/>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1CAA8220" id="Group 68810"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">
                <v:shape id="Shape 2977"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" path="m,l5981065,e" filled="f" strokeweight=".82pt">
                  <v:path arrowok="t" textboxrect="0,0,5981065,0"/>
                </v:shape>
                <w10:anchorlock/>
              </v:group>
            </w:pict>
          </mc:Fallback>
        </mc:AlternateContent>
      </w:r>
    </w:p>
    <w:p w14:paraId="602696FB" w14:textId="77777777" w:rsidR="004A525E" w:rsidRPr="004A525E" w:rsidRDefault="004A525E" w:rsidP="004A525E">
      <w:pPr>
        <w:spacing w:after="4" w:line="249" w:lineRule="auto"/>
        <w:ind w:left="134" w:right="854" w:hanging="10"/>
        <w:jc w:val="both"/>
        <w:rPr>
          <w:rFonts w:ascii="Calibri" w:eastAsia="Calibri" w:hAnsi="Calibri" w:cs="Calibri"/>
          <w:color w:val="000000"/>
        </w:rPr>
      </w:pPr>
      <w:r w:rsidRPr="004A525E">
        <w:rPr>
          <w:rFonts w:ascii="Arial" w:eastAsia="Arial" w:hAnsi="Arial" w:cs="Arial"/>
          <w:b/>
          <w:color w:val="000000"/>
          <w:sz w:val="20"/>
        </w:rPr>
        <w:t>TO WHOM IT MAY CONCERN:</w:t>
      </w:r>
      <w:r w:rsidRPr="004A525E">
        <w:rPr>
          <w:rFonts w:ascii="Arial" w:eastAsia="Arial" w:hAnsi="Arial" w:cs="Arial"/>
          <w:color w:val="000000"/>
          <w:sz w:val="20"/>
        </w:rPr>
        <w:t xml:space="preserve"> </w:t>
      </w:r>
    </w:p>
    <w:p w14:paraId="437AF6BF"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5F58D5E0" w14:textId="77777777" w:rsidR="004A525E" w:rsidRPr="004A525E" w:rsidRDefault="004A525E" w:rsidP="004A525E">
      <w:pPr>
        <w:spacing w:after="4" w:line="249" w:lineRule="auto"/>
        <w:ind w:left="134" w:right="854" w:hanging="10"/>
        <w:jc w:val="both"/>
        <w:rPr>
          <w:rFonts w:ascii="Calibri" w:eastAsia="Calibri" w:hAnsi="Calibri" w:cs="Calibri"/>
          <w:color w:val="000000"/>
        </w:rPr>
      </w:pPr>
      <w:r w:rsidRPr="004A525E">
        <w:rPr>
          <w:rFonts w:ascii="Arial" w:eastAsia="Arial" w:hAnsi="Arial" w:cs="Arial"/>
          <w:b/>
          <w:color w:val="000000"/>
          <w:sz w:val="20"/>
        </w:rPr>
        <w:t>Delta Area Association for Improvement of Schools is in the process of ensuring that all policies and procedures involving the expenditure of federal funds are compliant with the new Education Department General Administrative Guidelines (“EDGAR”). Part of this process involves ensuring that all current vendors agree to comply with EDGAR. You must complete this form and return to Delta Area Association for Improvement of Schools.</w:t>
      </w:r>
      <w:r w:rsidRPr="004A525E">
        <w:rPr>
          <w:rFonts w:ascii="Arial" w:eastAsia="Arial" w:hAnsi="Arial" w:cs="Arial"/>
          <w:color w:val="000000"/>
          <w:sz w:val="20"/>
        </w:rPr>
        <w:t xml:space="preserve"> </w:t>
      </w:r>
    </w:p>
    <w:p w14:paraId="6E11E011"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3ECDE962" w14:textId="77777777" w:rsidR="004A525E" w:rsidRPr="004A525E" w:rsidRDefault="004A525E" w:rsidP="004A525E">
      <w:pPr>
        <w:spacing w:after="4" w:line="249" w:lineRule="auto"/>
        <w:ind w:left="149" w:right="881" w:hanging="10"/>
        <w:jc w:val="both"/>
        <w:rPr>
          <w:rFonts w:ascii="Calibri" w:eastAsia="Calibri" w:hAnsi="Calibri" w:cs="Calibri"/>
          <w:color w:val="000000"/>
        </w:rPr>
      </w:pPr>
      <w:r w:rsidRPr="004A525E">
        <w:rPr>
          <w:rFonts w:ascii="Arial" w:eastAsia="Arial" w:hAnsi="Arial" w:cs="Arial"/>
          <w:color w:val="000000"/>
          <w:sz w:val="20"/>
        </w:rPr>
        <w:t xml:space="preserve">The following certifications and provisions are required and apply when DELTA AREA ASSOCIATION FOR IMPROVEMENT OF SCHOOLS expends federal funds for any contract resulting from this procurement process. Pursuant to 2 C.F.R. § 200.326, all contracts, including small purchases, awarded by the ESC and the ESC’s subcontractors shall contain the procurement provisions of Appendix II to Part 200, as applicable. </w:t>
      </w:r>
    </w:p>
    <w:p w14:paraId="7C7F1C28" w14:textId="77777777" w:rsidR="004A525E" w:rsidRPr="004A525E" w:rsidRDefault="004A525E" w:rsidP="004A525E">
      <w:pPr>
        <w:spacing w:after="55"/>
        <w:rPr>
          <w:rFonts w:ascii="Calibri" w:eastAsia="Calibri" w:hAnsi="Calibri" w:cs="Calibri"/>
          <w:color w:val="000000"/>
        </w:rPr>
      </w:pPr>
      <w:r w:rsidRPr="004A525E">
        <w:rPr>
          <w:rFonts w:ascii="Arial" w:eastAsia="Arial" w:hAnsi="Arial" w:cs="Arial"/>
          <w:color w:val="000000"/>
          <w:sz w:val="10"/>
        </w:rPr>
        <w:t xml:space="preserve"> </w:t>
      </w:r>
    </w:p>
    <w:p w14:paraId="33681647"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sz w:val="20"/>
        </w:rPr>
        <w:t xml:space="preserve"> </w:t>
      </w:r>
    </w:p>
    <w:p w14:paraId="3B2B836D" w14:textId="77777777" w:rsidR="004A525E" w:rsidRPr="004A525E" w:rsidRDefault="004A525E" w:rsidP="004A525E">
      <w:pPr>
        <w:tabs>
          <w:tab w:val="center" w:pos="554"/>
          <w:tab w:val="center" w:pos="5761"/>
        </w:tabs>
        <w:spacing w:after="0"/>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b/>
          <w:color w:val="000000"/>
          <w:sz w:val="20"/>
        </w:rPr>
        <w:t xml:space="preserve"> </w:t>
      </w:r>
      <w:r w:rsidRPr="004A525E">
        <w:rPr>
          <w:rFonts w:ascii="Arial" w:eastAsia="Arial" w:hAnsi="Arial" w:cs="Arial"/>
          <w:b/>
          <w:color w:val="000000"/>
          <w:sz w:val="20"/>
        </w:rPr>
        <w:tab/>
      </w:r>
      <w:r w:rsidRPr="004A525E">
        <w:rPr>
          <w:rFonts w:ascii="Calibri" w:eastAsia="Calibri" w:hAnsi="Calibri" w:cs="Calibri"/>
          <w:noProof/>
          <w:color w:val="000000"/>
        </w:rPr>
        <mc:AlternateContent>
          <mc:Choice Requires="wpg">
            <w:drawing>
              <wp:inline distT="0" distB="0" distL="0" distR="0" wp14:anchorId="664EC0C1" wp14:editId="764591A3">
                <wp:extent cx="5981065" cy="19557"/>
                <wp:effectExtent l="0" t="0" r="0" b="0"/>
                <wp:docPr id="68811" name="Group 68811"/>
                <wp:cNvGraphicFramePr/>
                <a:graphic xmlns:a="http://schemas.openxmlformats.org/drawingml/2006/main">
                  <a:graphicData uri="http://schemas.microsoft.com/office/word/2010/wordprocessingGroup">
                    <wpg:wgp>
                      <wpg:cNvGrpSpPr/>
                      <wpg:grpSpPr>
                        <a:xfrm>
                          <a:off x="0" y="0"/>
                          <a:ext cx="5981065" cy="19557"/>
                          <a:chOff x="0" y="0"/>
                          <a:chExt cx="5981065" cy="19557"/>
                        </a:xfrm>
                      </wpg:grpSpPr>
                      <wps:wsp>
                        <wps:cNvPr id="2978" name="Shape 2978"/>
                        <wps:cNvSpPr/>
                        <wps:spPr>
                          <a:xfrm>
                            <a:off x="0" y="0"/>
                            <a:ext cx="5981065" cy="0"/>
                          </a:xfrm>
                          <a:custGeom>
                            <a:avLst/>
                            <a:gdLst/>
                            <a:ahLst/>
                            <a:cxnLst/>
                            <a:rect l="0" t="0" r="0" b="0"/>
                            <a:pathLst>
                              <a:path w="5981065">
                                <a:moveTo>
                                  <a:pt x="0" y="0"/>
                                </a:moveTo>
                                <a:lnTo>
                                  <a:pt x="5981065" y="0"/>
                                </a:lnTo>
                              </a:path>
                            </a:pathLst>
                          </a:custGeom>
                          <a:noFill/>
                          <a:ln w="19557" cap="flat" cmpd="sng" algn="ctr">
                            <a:solidFill>
                              <a:srgbClr val="000000"/>
                            </a:solidFill>
                            <a:prstDash val="solid"/>
                            <a:round/>
                          </a:ln>
                          <a:effectLst/>
                        </wps:spPr>
                        <wps:bodyPr/>
                      </wps:wsp>
                    </wpg:wgp>
                  </a:graphicData>
                </a:graphic>
              </wp:inline>
            </w:drawing>
          </mc:Choice>
          <mc:Fallback>
            <w:pict>
              <v:group w14:anchorId="620B9353" id="Group 68811" o:spid="_x0000_s1026" style="width:470.95pt;height:1.55pt;mso-position-horizontal-relative:char;mso-position-vertical-relative:line" coordsize="598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">
                <v:shape id="Shape 2978"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" path="m,l5981065,e" filled="f" strokeweight=".54325mm">
                  <v:path arrowok="t" textboxrect="0,0,5981065,0"/>
                </v:shape>
                <w10:anchorlock/>
              </v:group>
            </w:pict>
          </mc:Fallback>
        </mc:AlternateContent>
      </w:r>
    </w:p>
    <w:p w14:paraId="0F5DBA14" w14:textId="77777777" w:rsidR="004A525E" w:rsidRPr="004A525E" w:rsidRDefault="004A525E" w:rsidP="004A525E">
      <w:pPr>
        <w:spacing w:after="4" w:line="249" w:lineRule="auto"/>
        <w:ind w:left="564" w:right="854" w:hanging="10"/>
        <w:jc w:val="both"/>
        <w:rPr>
          <w:rFonts w:ascii="Calibri" w:eastAsia="Calibri" w:hAnsi="Calibri" w:cs="Calibri"/>
          <w:color w:val="000000"/>
        </w:rPr>
      </w:pPr>
      <w:r w:rsidRPr="004A525E">
        <w:rPr>
          <w:rFonts w:ascii="Arial" w:eastAsia="Arial" w:hAnsi="Arial" w:cs="Arial"/>
          <w:b/>
          <w:color w:val="000000"/>
          <w:sz w:val="20"/>
        </w:rPr>
        <w:t>REQUIRED CONTRACT PROVISIONS FOR NON-FEDERAL ENTITY CONTRACTS UNDER FEDERAL AWARDS</w:t>
      </w:r>
      <w:r w:rsidRPr="004A525E">
        <w:rPr>
          <w:rFonts w:ascii="Arial" w:eastAsia="Arial" w:hAnsi="Arial" w:cs="Arial"/>
          <w:color w:val="000000"/>
          <w:sz w:val="20"/>
        </w:rPr>
        <w:t xml:space="preserve"> </w:t>
      </w:r>
    </w:p>
    <w:p w14:paraId="19B83DB3" w14:textId="77777777" w:rsidR="004A525E" w:rsidRPr="004A525E" w:rsidRDefault="004A525E" w:rsidP="004A525E">
      <w:pPr>
        <w:spacing w:after="4" w:line="249" w:lineRule="auto"/>
        <w:ind w:left="134" w:right="854" w:hanging="10"/>
        <w:jc w:val="both"/>
        <w:rPr>
          <w:rFonts w:ascii="Calibri" w:eastAsia="Calibri" w:hAnsi="Calibri" w:cs="Calibri"/>
          <w:color w:val="000000"/>
        </w:rPr>
      </w:pP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APPENDIX</w:t>
      </w: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II</w:t>
      </w: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TO</w:t>
      </w: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2</w:t>
      </w: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CFR</w:t>
      </w: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PART</w:t>
      </w:r>
      <w:r w:rsidRPr="004A525E">
        <w:rPr>
          <w:rFonts w:ascii="Times New Roman" w:eastAsia="Times New Roman" w:hAnsi="Times New Roman" w:cs="Times New Roman"/>
          <w:color w:val="000000"/>
          <w:sz w:val="20"/>
        </w:rPr>
        <w:t xml:space="preserve"> </w:t>
      </w:r>
      <w:r w:rsidRPr="004A525E">
        <w:rPr>
          <w:rFonts w:ascii="Arial" w:eastAsia="Arial" w:hAnsi="Arial" w:cs="Arial"/>
          <w:b/>
          <w:color w:val="000000"/>
          <w:sz w:val="20"/>
        </w:rPr>
        <w:t>200</w:t>
      </w:r>
      <w:r w:rsidRPr="004A525E">
        <w:rPr>
          <w:rFonts w:ascii="Times New Roman" w:eastAsia="Times New Roman" w:hAnsi="Times New Roman" w:cs="Times New Roman"/>
          <w:color w:val="000000"/>
          <w:sz w:val="20"/>
        </w:rPr>
        <w:t xml:space="preserve">   </w:t>
      </w:r>
      <w:r w:rsidRPr="004A525E">
        <w:rPr>
          <w:rFonts w:ascii="Times New Roman" w:eastAsia="Times New Roman" w:hAnsi="Times New Roman" w:cs="Times New Roman"/>
          <w:color w:val="000000"/>
          <w:sz w:val="10"/>
        </w:rPr>
        <w:t xml:space="preserve"> </w:t>
      </w:r>
    </w:p>
    <w:p w14:paraId="4C23CADA" w14:textId="77777777" w:rsidR="004A525E" w:rsidRPr="004A525E" w:rsidRDefault="004A525E" w:rsidP="004A525E">
      <w:pPr>
        <w:spacing w:after="6"/>
        <w:ind w:left="90"/>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65F11F23" wp14:editId="6E44648B">
                <wp:extent cx="5975350" cy="12700"/>
                <wp:effectExtent l="0" t="0" r="0" b="0"/>
                <wp:docPr id="68814" name="Group 68814"/>
                <wp:cNvGraphicFramePr/>
                <a:graphic xmlns:a="http://schemas.openxmlformats.org/drawingml/2006/main">
                  <a:graphicData uri="http://schemas.microsoft.com/office/word/2010/wordprocessingGroup">
                    <wpg:wgp>
                      <wpg:cNvGrpSpPr/>
                      <wpg:grpSpPr>
                        <a:xfrm>
                          <a:off x="0" y="0"/>
                          <a:ext cx="5975350" cy="12700"/>
                          <a:chOff x="0" y="0"/>
                          <a:chExt cx="5975350" cy="12700"/>
                        </a:xfrm>
                      </wpg:grpSpPr>
                      <wps:wsp>
                        <wps:cNvPr id="5639" name="Shape 5639"/>
                        <wps:cNvSpPr/>
                        <wps:spPr>
                          <a:xfrm>
                            <a:off x="0" y="0"/>
                            <a:ext cx="5975350" cy="12700"/>
                          </a:xfrm>
                          <a:custGeom>
                            <a:avLst/>
                            <a:gdLst/>
                            <a:ahLst/>
                            <a:cxnLst/>
                            <a:rect l="0" t="0" r="0" b="0"/>
                            <a:pathLst>
                              <a:path w="5975350" h="12700">
                                <a:moveTo>
                                  <a:pt x="0" y="12700"/>
                                </a:moveTo>
                                <a:lnTo>
                                  <a:pt x="5975350" y="0"/>
                                </a:lnTo>
                              </a:path>
                            </a:pathLst>
                          </a:custGeom>
                          <a:noFill/>
                          <a:ln w="9525" cap="flat" cmpd="sng" algn="ctr">
                            <a:solidFill>
                              <a:srgbClr val="000000"/>
                            </a:solidFill>
                            <a:prstDash val="solid"/>
                            <a:round/>
                          </a:ln>
                          <a:effectLst/>
                        </wps:spPr>
                        <wps:bodyPr/>
                      </wps:wsp>
                    </wpg:wgp>
                  </a:graphicData>
                </a:graphic>
              </wp:inline>
            </w:drawing>
          </mc:Choice>
          <mc:Fallback>
            <w:pict>
              <v:group w14:anchorId="11174BE8" id="Group 68814" o:spid="_x0000_s1026" style="width:470.5pt;height:1pt;mso-position-horizontal-relative:char;mso-position-vertical-relative:line" coordsize="5975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">
                <v:shape id="Shape 5639" o:spid="_x0000_s1027" style="position:absolute;width:59753;height:127;visibility:visible;mso-wrap-style:square;v-text-anchor:top" coordsize="59753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" path="m,12700l5975350,e" filled="f">
                  <v:path arrowok="t" textboxrect="0,0,5975350,12700"/>
                </v:shape>
                <w10:anchorlock/>
              </v:group>
            </w:pict>
          </mc:Fallback>
        </mc:AlternateContent>
      </w:r>
      <w:r w:rsidRPr="004A525E">
        <w:rPr>
          <w:rFonts w:ascii="Times New Roman" w:eastAsia="Times New Roman" w:hAnsi="Times New Roman" w:cs="Times New Roman"/>
          <w:color w:val="000000"/>
          <w:sz w:val="10"/>
        </w:rPr>
        <w:t xml:space="preserve">                                                                  </w:t>
      </w:r>
    </w:p>
    <w:p w14:paraId="1429EA56" w14:textId="77777777" w:rsidR="004A525E" w:rsidRPr="004A525E" w:rsidRDefault="004A525E" w:rsidP="004A525E">
      <w:pPr>
        <w:spacing w:after="78"/>
        <w:rPr>
          <w:rFonts w:ascii="Calibri" w:eastAsia="Calibri" w:hAnsi="Calibri" w:cs="Calibri"/>
          <w:color w:val="000000"/>
        </w:rPr>
      </w:pPr>
      <w:r w:rsidRPr="004A525E">
        <w:rPr>
          <w:rFonts w:ascii="Times New Roman" w:eastAsia="Times New Roman" w:hAnsi="Times New Roman" w:cs="Times New Roman"/>
          <w:color w:val="000000"/>
          <w:sz w:val="10"/>
        </w:rPr>
        <w:t xml:space="preserve"> </w:t>
      </w:r>
    </w:p>
    <w:p w14:paraId="270F9041" w14:textId="77777777" w:rsidR="004A525E" w:rsidRPr="004A525E" w:rsidRDefault="004A525E" w:rsidP="004A525E">
      <w:pPr>
        <w:numPr>
          <w:ilvl w:val="0"/>
          <w:numId w:val="10"/>
        </w:numPr>
        <w:spacing w:after="4" w:line="249" w:lineRule="auto"/>
        <w:ind w:right="442"/>
        <w:jc w:val="both"/>
        <w:rPr>
          <w:rFonts w:ascii="Calibri" w:eastAsia="Calibri" w:hAnsi="Calibri" w:cs="Calibri"/>
          <w:color w:val="000000"/>
        </w:rPr>
      </w:pPr>
      <w:r w:rsidRPr="004A525E">
        <w:rPr>
          <w:rFonts w:ascii="Arial" w:eastAsia="Arial" w:hAnsi="Arial" w:cs="Arial"/>
          <w:b/>
          <w:color w:val="000000"/>
          <w:sz w:val="20"/>
        </w:rPr>
        <w:t>Contracts for more than the simplified acquisition threshold currently set at $150,000, which is the inflation adjusted amount determined by the Civilian Agency Acquisition Council and the Defense Acquisition Regulations Council (Councils) as authorized by 41 U.S.C. 1908, must address administrative, contractual, or legal remedies in instances where contractors violate or breach contract terms, and provide for such sanctions and penalties as appropriate.</w:t>
      </w:r>
      <w:r w:rsidRPr="004A525E">
        <w:rPr>
          <w:rFonts w:ascii="Arial" w:eastAsia="Arial" w:hAnsi="Arial" w:cs="Arial"/>
          <w:color w:val="000000"/>
          <w:sz w:val="20"/>
        </w:rPr>
        <w:t xml:space="preserve"> </w:t>
      </w:r>
    </w:p>
    <w:p w14:paraId="1B1DCB22" w14:textId="77777777" w:rsidR="004A525E" w:rsidRPr="004A525E" w:rsidRDefault="004A525E" w:rsidP="004A525E">
      <w:pPr>
        <w:spacing w:after="48"/>
        <w:rPr>
          <w:rFonts w:ascii="Calibri" w:eastAsia="Calibri" w:hAnsi="Calibri" w:cs="Calibri"/>
          <w:color w:val="000000"/>
        </w:rPr>
      </w:pPr>
      <w:r w:rsidRPr="004A525E">
        <w:rPr>
          <w:rFonts w:ascii="Arial" w:eastAsia="Arial" w:hAnsi="Arial" w:cs="Arial"/>
          <w:color w:val="000000"/>
          <w:sz w:val="13"/>
        </w:rPr>
        <w:t xml:space="preserve"> </w:t>
      </w:r>
    </w:p>
    <w:p w14:paraId="61068FB2" w14:textId="77777777" w:rsidR="004A525E" w:rsidRPr="004A525E" w:rsidRDefault="004A525E" w:rsidP="004A525E">
      <w:pPr>
        <w:spacing w:after="4" w:line="249" w:lineRule="auto"/>
        <w:ind w:left="869" w:right="605"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(A) above, when DELTA AREA ASSOCIATION FOR IMPROVEMENT OF SCHOOLS expends federal funds, DELTA AREA ASSOCIATION FOR IMPROVEMENT OF SCHOOLS reserves all rights and privileges under the applicable laws and regulations with respect to this procurement in the event of breach of contract by either party. </w:t>
      </w:r>
    </w:p>
    <w:p w14:paraId="53C39048" w14:textId="77777777" w:rsidR="004A525E" w:rsidRPr="004A525E" w:rsidRDefault="004A525E" w:rsidP="004A525E">
      <w:pPr>
        <w:spacing w:after="77"/>
        <w:rPr>
          <w:rFonts w:ascii="Calibri" w:eastAsia="Calibri" w:hAnsi="Calibri" w:cs="Calibri"/>
          <w:color w:val="000000"/>
        </w:rPr>
      </w:pPr>
      <w:r w:rsidRPr="004A525E">
        <w:rPr>
          <w:rFonts w:ascii="Arial" w:eastAsia="Arial" w:hAnsi="Arial" w:cs="Arial"/>
          <w:color w:val="000000"/>
          <w:sz w:val="13"/>
        </w:rPr>
        <w:t xml:space="preserve"> </w:t>
      </w:r>
    </w:p>
    <w:p w14:paraId="1082F439" w14:textId="77777777" w:rsidR="004A525E" w:rsidRPr="004A525E" w:rsidRDefault="004A525E" w:rsidP="004A525E">
      <w:pPr>
        <w:tabs>
          <w:tab w:val="center" w:pos="4314"/>
          <w:tab w:val="center" w:pos="7703"/>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YES </w:t>
      </w:r>
      <w:r w:rsidRPr="004A525E">
        <w:rPr>
          <w:rFonts w:ascii="Times New Roman" w:eastAsia="Times New Roman" w:hAnsi="Times New Roman" w:cs="Times New Roman"/>
          <w:color w:val="000000"/>
          <w:sz w:val="20"/>
          <w:u w:val="single" w:color="000000"/>
        </w:rPr>
        <w:t xml:space="preserve">  ___</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0ADFEEED"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4BDDA0C3" w14:textId="77777777" w:rsidR="004A525E" w:rsidRPr="004A525E" w:rsidRDefault="004A525E" w:rsidP="004A525E">
      <w:pPr>
        <w:numPr>
          <w:ilvl w:val="0"/>
          <w:numId w:val="10"/>
        </w:numPr>
        <w:spacing w:after="4" w:line="249" w:lineRule="auto"/>
        <w:ind w:right="442"/>
        <w:jc w:val="both"/>
        <w:rPr>
          <w:rFonts w:ascii="Calibri" w:eastAsia="Calibri" w:hAnsi="Calibri" w:cs="Calibri"/>
          <w:color w:val="000000"/>
        </w:rPr>
      </w:pPr>
      <w:r w:rsidRPr="004A525E">
        <w:rPr>
          <w:rFonts w:ascii="Arial" w:eastAsia="Arial" w:hAnsi="Arial" w:cs="Arial"/>
          <w:b/>
          <w:color w:val="000000"/>
          <w:sz w:val="20"/>
        </w:rPr>
        <w:t xml:space="preserve">Termination for cause and for convenience by the grantee or sub grantee including the manner by which it will be </w:t>
      </w:r>
      <w:proofErr w:type="gramStart"/>
      <w:r w:rsidRPr="004A525E">
        <w:rPr>
          <w:rFonts w:ascii="Arial" w:eastAsia="Arial" w:hAnsi="Arial" w:cs="Arial"/>
          <w:b/>
          <w:color w:val="000000"/>
          <w:sz w:val="20"/>
        </w:rPr>
        <w:t>effected</w:t>
      </w:r>
      <w:proofErr w:type="gramEnd"/>
      <w:r w:rsidRPr="004A525E">
        <w:rPr>
          <w:rFonts w:ascii="Arial" w:eastAsia="Arial" w:hAnsi="Arial" w:cs="Arial"/>
          <w:b/>
          <w:color w:val="000000"/>
          <w:sz w:val="20"/>
        </w:rPr>
        <w:t xml:space="preserve"> and the basis for settlement. (All contracts in excess of $10,000)</w:t>
      </w:r>
      <w:r w:rsidRPr="004A525E">
        <w:rPr>
          <w:rFonts w:ascii="Arial" w:eastAsia="Arial" w:hAnsi="Arial" w:cs="Arial"/>
          <w:color w:val="000000"/>
          <w:sz w:val="20"/>
        </w:rPr>
        <w:t xml:space="preserve"> </w:t>
      </w:r>
    </w:p>
    <w:p w14:paraId="106D2831" w14:textId="77777777" w:rsidR="004A525E" w:rsidRPr="004A525E" w:rsidRDefault="004A525E" w:rsidP="004A525E">
      <w:pPr>
        <w:spacing w:after="45"/>
        <w:rPr>
          <w:rFonts w:ascii="Calibri" w:eastAsia="Calibri" w:hAnsi="Calibri" w:cs="Calibri"/>
          <w:color w:val="000000"/>
        </w:rPr>
      </w:pPr>
      <w:r w:rsidRPr="004A525E">
        <w:rPr>
          <w:rFonts w:ascii="Arial" w:eastAsia="Arial" w:hAnsi="Arial" w:cs="Arial"/>
          <w:color w:val="000000"/>
          <w:sz w:val="13"/>
        </w:rPr>
        <w:t xml:space="preserve"> </w:t>
      </w:r>
    </w:p>
    <w:p w14:paraId="414BE4CC" w14:textId="76E732C8" w:rsidR="004A525E" w:rsidRPr="004A525E" w:rsidRDefault="004A525E" w:rsidP="00CE6E09">
      <w:pPr>
        <w:spacing w:after="2" w:line="240" w:lineRule="auto"/>
        <w:ind w:left="869" w:right="819" w:hanging="10"/>
        <w:rPr>
          <w:rFonts w:ascii="Calibri" w:eastAsia="Calibri" w:hAnsi="Calibri" w:cs="Calibri"/>
          <w:color w:val="000000"/>
        </w:rPr>
      </w:pPr>
      <w:r w:rsidRPr="004A525E">
        <w:rPr>
          <w:rFonts w:ascii="Arial" w:eastAsia="Arial" w:hAnsi="Arial" w:cs="Arial"/>
          <w:color w:val="000000"/>
          <w:sz w:val="20"/>
        </w:rPr>
        <w:t xml:space="preserve">Pursuant to Federal Rule (B) above, when DELTA AREA ASSOCIATION FOR IMPROVEMENT OF SCHOOLS expends federal funds, DELTA AREA ASSOCIATION FOR IMPROVEMENT OF SCHOOLS reserves the right to immediately terminate any agreement in excess of $10,000 resulting from this procurement process in the event of a breach or default of the agreement by Vendor in the event Vendor fails to: (1) meet schedules, deadlines, and/or delivery dates within the time specified in the procurement solicitation, contract, and/or a purchase order; (2) make any payments owed; or (3) otherwise perform in accordance with the contract and/or the procurement solicitation. DELTA AREA ASSOCIATION FOR IMPROVEMENT OF SCHOOLS also reserves the right to terminate the contract immediately, with written notice to vendor, for convenience, if DELTA AREA ASSOCIATION FOR IMPROVEMENT OF SCHOOLS believes, in its sole discretion that it is in the best interest of </w:t>
      </w:r>
      <w:r w:rsidR="00CE6E09">
        <w:rPr>
          <w:rFonts w:ascii="Arial" w:eastAsia="Arial" w:hAnsi="Arial" w:cs="Arial"/>
          <w:color w:val="000000"/>
          <w:sz w:val="20"/>
        </w:rPr>
        <w:t>DAAIS</w:t>
      </w:r>
      <w:r w:rsidRPr="004A525E">
        <w:rPr>
          <w:rFonts w:ascii="Arial" w:eastAsia="Arial" w:hAnsi="Arial" w:cs="Arial"/>
          <w:color w:val="000000"/>
          <w:sz w:val="20"/>
        </w:rPr>
        <w:t xml:space="preserve"> to do so. Vendor will be compensated for work performed and accepted and goods accepted by DELTA AREA ASSOCIATION FOR IMPROVEMENT OF SCHOOLS as of the termination date if the contract is terminated for convenience of DELTA AREA ASSOCIATION FOR IMPROVEMENT OF SCHOOLS. Any award under this procurement process is not exclusive and DELTA AREA ASSOCIATION FOR IMPROVEMENT OF SCHOOLS reserves the right to purchase goods and services from other vendors when it is in DELTA AREA ASSOCIATION FOR IMPROVEMENT OF SCHOOLS’s best interest. </w:t>
      </w:r>
    </w:p>
    <w:p w14:paraId="17954C9D"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55A8E918" w14:textId="77777777" w:rsidR="004A525E" w:rsidRPr="004A525E" w:rsidRDefault="004A525E" w:rsidP="004A525E">
      <w:pPr>
        <w:tabs>
          <w:tab w:val="center" w:pos="4246"/>
          <w:tab w:val="center" w:pos="7725"/>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 xml:space="preserve">YES </w:t>
      </w:r>
      <w:r w:rsidRPr="004A525E">
        <w:rPr>
          <w:rFonts w:ascii="Times New Roman" w:eastAsia="Times New Roman" w:hAnsi="Times New Roman" w:cs="Times New Roman"/>
          <w:color w:val="000000"/>
          <w:sz w:val="20"/>
          <w:u w:val="single" w:color="000000"/>
        </w:rPr>
        <w:t xml:space="preserve"> _</w:t>
      </w:r>
      <w:proofErr w:type="gramEnd"/>
      <w:r w:rsidRPr="004A525E">
        <w:rPr>
          <w:rFonts w:ascii="Times New Roman" w:eastAsia="Times New Roman" w:hAnsi="Times New Roman" w:cs="Times New Roman"/>
          <w:color w:val="000000"/>
          <w:sz w:val="20"/>
          <w:u w:val="single" w:color="000000"/>
        </w:rPr>
        <w:t xml:space="preserve">__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Initial</w:t>
      </w:r>
      <w:r w:rsidRPr="004A525E">
        <w:rPr>
          <w:rFonts w:ascii="Calibri" w:eastAsia="Calibri" w:hAnsi="Calibri" w:cs="Calibri"/>
          <w:color w:val="000000"/>
        </w:rPr>
        <w:t xml:space="preserve"> </w:t>
      </w:r>
      <w:r w:rsidRPr="004A525E">
        <w:rPr>
          <w:rFonts w:ascii="Arial" w:eastAsia="Arial" w:hAnsi="Arial" w:cs="Arial"/>
          <w:color w:val="000000"/>
          <w:sz w:val="20"/>
        </w:rPr>
        <w:t xml:space="preserve">s of Authorized Representative of Vendor </w:t>
      </w:r>
    </w:p>
    <w:p w14:paraId="4C031130"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5B4D9114" w14:textId="7F17A7B7" w:rsidR="004A525E" w:rsidRPr="00CE6E09" w:rsidRDefault="004A525E" w:rsidP="004A525E">
      <w:pPr>
        <w:numPr>
          <w:ilvl w:val="0"/>
          <w:numId w:val="10"/>
        </w:numPr>
        <w:spacing w:after="4" w:line="249" w:lineRule="auto"/>
        <w:ind w:left="134" w:right="854" w:hanging="10"/>
        <w:jc w:val="both"/>
        <w:rPr>
          <w:rFonts w:ascii="Calibri" w:eastAsia="Calibri" w:hAnsi="Calibri" w:cs="Calibri"/>
          <w:color w:val="000000"/>
        </w:rPr>
      </w:pPr>
      <w:r w:rsidRPr="00CE6E09">
        <w:rPr>
          <w:rFonts w:ascii="Arial" w:eastAsia="Arial" w:hAnsi="Arial" w:cs="Arial"/>
          <w:b/>
          <w:color w:val="000000"/>
          <w:sz w:val="20"/>
        </w:rPr>
        <w:t>Equal Employment Opportunity. Except as otherwise provided under 41 CFR Part 60, all contracts that meet the definition of “federally assisted construction contract” in 41 CFR Part 60-1.3 must include the equal opportunity clause provided under 41 CFR 601.4(b), in accordance with Executive Order 11246, “Equal Employment Opportunity” (30 FR12319, 12935, 3 CFR Part, 1964-1965 Comp., p. 339), as amended by Executive Order 11375, “Amending Executive Order</w:t>
      </w:r>
      <w:r w:rsidRPr="00CE6E09">
        <w:rPr>
          <w:rFonts w:ascii="Arial" w:eastAsia="Arial" w:hAnsi="Arial" w:cs="Arial"/>
          <w:color w:val="000000"/>
          <w:sz w:val="20"/>
        </w:rPr>
        <w:t xml:space="preserve"> </w:t>
      </w:r>
      <w:r w:rsidRPr="00CE6E09">
        <w:rPr>
          <w:rFonts w:ascii="Arial" w:eastAsia="Arial" w:hAnsi="Arial" w:cs="Arial"/>
          <w:b/>
          <w:color w:val="000000"/>
          <w:sz w:val="20"/>
        </w:rPr>
        <w:t>11246 Relating to Equal Employment Opportunity,” and implementing regulations at 41 CFR part 60, “Office of Federal</w:t>
      </w:r>
      <w:r w:rsidRPr="00CE6E09">
        <w:rPr>
          <w:rFonts w:ascii="Arial" w:eastAsia="Arial" w:hAnsi="Arial" w:cs="Arial"/>
          <w:color w:val="000000"/>
          <w:sz w:val="20"/>
        </w:rPr>
        <w:t xml:space="preserve"> </w:t>
      </w:r>
      <w:r w:rsidRPr="00CE6E09">
        <w:rPr>
          <w:rFonts w:ascii="Arial" w:eastAsia="Arial" w:hAnsi="Arial" w:cs="Arial"/>
          <w:b/>
          <w:color w:val="000000"/>
          <w:sz w:val="20"/>
        </w:rPr>
        <w:t>Contract Compliance Programs, Equal Employment Opportunity, Department of Labor.”</w:t>
      </w:r>
      <w:r w:rsidRPr="00CE6E09">
        <w:rPr>
          <w:rFonts w:ascii="Arial" w:eastAsia="Arial" w:hAnsi="Arial" w:cs="Arial"/>
          <w:color w:val="000000"/>
          <w:sz w:val="20"/>
        </w:rPr>
        <w:t xml:space="preserve"> </w:t>
      </w:r>
    </w:p>
    <w:p w14:paraId="49C39158" w14:textId="77777777" w:rsidR="004A525E" w:rsidRPr="004A525E" w:rsidRDefault="004A525E" w:rsidP="004A525E">
      <w:pPr>
        <w:spacing w:after="48"/>
        <w:rPr>
          <w:rFonts w:ascii="Calibri" w:eastAsia="Calibri" w:hAnsi="Calibri" w:cs="Calibri"/>
          <w:color w:val="000000"/>
        </w:rPr>
      </w:pPr>
      <w:r w:rsidRPr="004A525E">
        <w:rPr>
          <w:rFonts w:ascii="Arial" w:eastAsia="Arial" w:hAnsi="Arial" w:cs="Arial"/>
          <w:color w:val="000000"/>
          <w:sz w:val="13"/>
        </w:rPr>
        <w:t xml:space="preserve"> </w:t>
      </w:r>
    </w:p>
    <w:p w14:paraId="6EABB814" w14:textId="77777777" w:rsidR="004A525E" w:rsidRPr="004A525E" w:rsidRDefault="004A525E" w:rsidP="004A525E">
      <w:pPr>
        <w:spacing w:after="4" w:line="249" w:lineRule="auto"/>
        <w:ind w:left="869" w:right="703"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(C) above, when DELTA AREA ASSOCIATION FOR IMPROVEMENT OF SCHOOLS expends federal funds on any federally assisted construction contract, the equal opportunity clause is incorporated by reference herein. </w:t>
      </w:r>
    </w:p>
    <w:p w14:paraId="4CC1D2AC"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42BBF09E" w14:textId="77777777" w:rsidR="004A525E" w:rsidRPr="004A525E" w:rsidRDefault="004A525E" w:rsidP="004A525E">
      <w:pPr>
        <w:tabs>
          <w:tab w:val="center" w:pos="3468"/>
          <w:tab w:val="center" w:pos="7747"/>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Does Vendor agree to abide by the above?   YES _</w:t>
      </w:r>
      <w:proofErr w:type="gramStart"/>
      <w:r w:rsidRPr="004A525E">
        <w:rPr>
          <w:rFonts w:ascii="Arial" w:eastAsia="Arial" w:hAnsi="Arial" w:cs="Arial"/>
          <w:color w:val="000000"/>
          <w:sz w:val="20"/>
        </w:rPr>
        <w:t>_</w:t>
      </w:r>
      <w:r w:rsidRPr="004A525E">
        <w:rPr>
          <w:rFonts w:ascii="Times New Roman" w:eastAsia="Times New Roman" w:hAnsi="Times New Roman" w:cs="Times New Roman"/>
          <w:color w:val="000000"/>
          <w:sz w:val="20"/>
          <w:u w:val="single" w:color="000000"/>
        </w:rPr>
        <w:t xml:space="preserve">  </w:t>
      </w:r>
      <w:r w:rsidRPr="004A525E">
        <w:rPr>
          <w:rFonts w:ascii="Times New Roman" w:eastAsia="Times New Roman" w:hAnsi="Times New Roman" w:cs="Times New Roman"/>
          <w:color w:val="000000"/>
          <w:sz w:val="20"/>
          <w:u w:val="single" w:color="000000"/>
        </w:rPr>
        <w:tab/>
      </w:r>
      <w:proofErr w:type="gramEnd"/>
      <w:r w:rsidRPr="004A525E">
        <w:rPr>
          <w:rFonts w:ascii="Arial" w:eastAsia="Arial" w:hAnsi="Arial" w:cs="Arial"/>
          <w:color w:val="000000"/>
          <w:sz w:val="20"/>
        </w:rPr>
        <w:t xml:space="preserve">Initials of Authorized Representative of Vendor </w:t>
      </w:r>
    </w:p>
    <w:p w14:paraId="3F0AB8F6" w14:textId="77777777" w:rsidR="004A525E" w:rsidRPr="004A525E" w:rsidRDefault="004A525E" w:rsidP="004A525E">
      <w:pPr>
        <w:spacing w:after="0"/>
        <w:ind w:left="1656"/>
        <w:rPr>
          <w:rFonts w:ascii="Calibri" w:eastAsia="Calibri" w:hAnsi="Calibri" w:cs="Calibri"/>
          <w:color w:val="000000"/>
        </w:rPr>
      </w:pPr>
      <w:r w:rsidRPr="004A525E">
        <w:rPr>
          <w:rFonts w:ascii="Arial" w:eastAsia="Arial" w:hAnsi="Arial" w:cs="Arial"/>
          <w:color w:val="000000"/>
          <w:sz w:val="20"/>
        </w:rPr>
        <w:t xml:space="preserve"> </w:t>
      </w:r>
    </w:p>
    <w:p w14:paraId="270BE866" w14:textId="77777777" w:rsidR="004A525E" w:rsidRDefault="004A525E" w:rsidP="004A525E">
      <w:pPr>
        <w:rPr>
          <w:rFonts w:ascii="Arial" w:eastAsia="Arial" w:hAnsi="Arial" w:cs="Arial"/>
          <w:color w:val="000000"/>
        </w:rPr>
      </w:pPr>
      <w:r w:rsidRPr="00560159">
        <w:rPr>
          <w:rFonts w:ascii="Arial" w:eastAsia="Arial" w:hAnsi="Arial" w:cs="Arial"/>
          <w:color w:val="000000"/>
        </w:rPr>
        <w:t xml:space="preserve"> </w:t>
      </w:r>
    </w:p>
    <w:p w14:paraId="27AAF7B1" w14:textId="77777777" w:rsidR="004A525E" w:rsidRDefault="004A525E">
      <w:pPr>
        <w:rPr>
          <w:rFonts w:ascii="Arial" w:eastAsia="Arial" w:hAnsi="Arial" w:cs="Arial"/>
          <w:color w:val="000000"/>
        </w:rPr>
      </w:pPr>
      <w:r>
        <w:rPr>
          <w:rFonts w:ascii="Arial" w:eastAsia="Arial" w:hAnsi="Arial" w:cs="Arial"/>
          <w:color w:val="000000"/>
        </w:rPr>
        <w:br w:type="page"/>
      </w:r>
    </w:p>
    <w:p w14:paraId="04FE03CB" w14:textId="77777777" w:rsidR="004A525E" w:rsidRPr="004A525E" w:rsidRDefault="004A525E" w:rsidP="004A525E">
      <w:pPr>
        <w:spacing w:after="125"/>
        <w:ind w:left="6037" w:right="-390"/>
        <w:rPr>
          <w:rFonts w:ascii="Calibri" w:eastAsia="Calibri" w:hAnsi="Calibri" w:cs="Calibri"/>
          <w:color w:val="000000"/>
        </w:rPr>
      </w:pPr>
      <w:r w:rsidRPr="004A525E">
        <w:rPr>
          <w:rFonts w:ascii="Calibri" w:eastAsia="Calibri" w:hAnsi="Calibri" w:cs="Calibri"/>
          <w:noProof/>
          <w:color w:val="000000"/>
        </w:rPr>
        <w:drawing>
          <wp:inline distT="0" distB="0" distL="0" distR="0" wp14:anchorId="003A7B52" wp14:editId="5E99AAFD">
            <wp:extent cx="3340481" cy="281305"/>
            <wp:effectExtent l="0" t="0" r="0" b="0"/>
            <wp:docPr id="9911" name="Picture 9911"/>
            <wp:cNvGraphicFramePr/>
            <a:graphic xmlns:a="http://schemas.openxmlformats.org/drawingml/2006/main">
              <a:graphicData uri="http://schemas.openxmlformats.org/drawingml/2006/picture">
                <pic:pic xmlns:pic="http://schemas.openxmlformats.org/drawingml/2006/picture">
                  <pic:nvPicPr>
                    <pic:cNvPr id="9911" name="Picture 9911"/>
                    <pic:cNvPicPr/>
                  </pic:nvPicPr>
                  <pic:blipFill>
                    <a:blip r:embed="rId10"/>
                    <a:stretch>
                      <a:fillRect/>
                    </a:stretch>
                  </pic:blipFill>
                  <pic:spPr>
                    <a:xfrm>
                      <a:off x="0" y="0"/>
                      <a:ext cx="3340481" cy="281305"/>
                    </a:xfrm>
                    <a:prstGeom prst="rect">
                      <a:avLst/>
                    </a:prstGeom>
                  </pic:spPr>
                </pic:pic>
              </a:graphicData>
            </a:graphic>
          </wp:inline>
        </w:drawing>
      </w:r>
    </w:p>
    <w:p w14:paraId="1FE43CD1" w14:textId="77777777" w:rsidR="004A525E" w:rsidRPr="004A525E" w:rsidRDefault="004A525E" w:rsidP="004A525E">
      <w:pPr>
        <w:numPr>
          <w:ilvl w:val="0"/>
          <w:numId w:val="10"/>
        </w:numPr>
        <w:spacing w:after="4" w:line="249" w:lineRule="auto"/>
        <w:ind w:right="442"/>
        <w:jc w:val="both"/>
        <w:rPr>
          <w:rFonts w:ascii="Calibri" w:eastAsia="Calibri" w:hAnsi="Calibri" w:cs="Calibri"/>
          <w:color w:val="000000"/>
        </w:rPr>
      </w:pPr>
      <w:r w:rsidRPr="004A525E">
        <w:rPr>
          <w:rFonts w:ascii="Arial" w:eastAsia="Arial" w:hAnsi="Arial" w:cs="Arial"/>
          <w:b/>
          <w:color w:val="000000"/>
          <w:sz w:val="20"/>
        </w:rPr>
        <w:t>Davis-Bacon Act, as amended (40 U.S.C. 3141-3148). When required by Federal program legislation, all prime construction contracts in excess of $2,000 awarded by non-Federal entities must include a provision for compliance with the Davis-Bacon Act (40 U.S.C. 3141-3144, and 3146-3148) as supplemented by Department of Labor regulations (29 CFR Part 5, “Labor Standards Provisions Applicable to Contracts Covering Federally Financed and Assisted Construction”). In accordance with the statute, contractors must be required to pay wages to laborers and mechanics at a rate not less than the prevailing wages specified in a wage determination made by the Secretary of Labor. In addition, contractors must be required to pay wages not less than once a week. The non-Federal entity must place a copy of the current prevailing wage determination issued by the Department of Labor in each solicitation. The decision to award a contract or subcontract must be conditioned upon the acceptance of the wage determination. The non - Federal entity must report all suspected or reported violations to the Federal awarding agency. The contracts must also include a provision for compliance with the Copeland “Anti-Kickback” Act (40 U.S.C. 3145), as supplemented by Department of Labor regulations (29 CFR Part 3, “Contractors and Subcontractors on Public Building or Public Work Financed in Whole or in Part by Loans or Grants from the United States”). The Act provides that each contractor or sub recipient must be prohibited from inducing, by any means, any person employed in the construction, completion, or repair of public work, to give up any part of the compensation to which he or she is otherwise entitled. The non -Federal entity must report all suspected or reported violations to the Federal awarding agency.</w:t>
      </w:r>
      <w:r w:rsidRPr="004A525E">
        <w:rPr>
          <w:rFonts w:ascii="Arial" w:eastAsia="Arial" w:hAnsi="Arial" w:cs="Arial"/>
          <w:color w:val="000000"/>
          <w:sz w:val="20"/>
        </w:rPr>
        <w:t xml:space="preserve"> </w:t>
      </w:r>
    </w:p>
    <w:p w14:paraId="11FDEF00" w14:textId="77777777" w:rsidR="004A525E" w:rsidRPr="004A525E" w:rsidRDefault="004A525E" w:rsidP="004A525E">
      <w:pPr>
        <w:spacing w:after="50"/>
        <w:rPr>
          <w:rFonts w:ascii="Calibri" w:eastAsia="Calibri" w:hAnsi="Calibri" w:cs="Calibri"/>
          <w:color w:val="000000"/>
        </w:rPr>
      </w:pPr>
      <w:r w:rsidRPr="004A525E">
        <w:rPr>
          <w:rFonts w:ascii="Arial" w:eastAsia="Arial" w:hAnsi="Arial" w:cs="Arial"/>
          <w:color w:val="000000"/>
          <w:sz w:val="13"/>
        </w:rPr>
        <w:t xml:space="preserve"> </w:t>
      </w:r>
    </w:p>
    <w:p w14:paraId="55C69B01" w14:textId="77777777" w:rsidR="004A525E" w:rsidRPr="004A525E" w:rsidRDefault="004A525E" w:rsidP="004A525E">
      <w:pPr>
        <w:spacing w:after="4" w:line="249" w:lineRule="auto"/>
        <w:ind w:left="831" w:right="6"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(D) above, when DELTA AREA ASSOCIATION FOR IMPROVEMENT OF SCHOOLS expends federal funds during the term of an award for all contracts and sub grants for construction or repair, Vendor will </w:t>
      </w:r>
      <w:proofErr w:type="gramStart"/>
      <w:r w:rsidRPr="004A525E">
        <w:rPr>
          <w:rFonts w:ascii="Arial" w:eastAsia="Arial" w:hAnsi="Arial" w:cs="Arial"/>
          <w:color w:val="000000"/>
          <w:sz w:val="20"/>
        </w:rPr>
        <w:t>be in compliance with</w:t>
      </w:r>
      <w:proofErr w:type="gramEnd"/>
      <w:r w:rsidRPr="004A525E">
        <w:rPr>
          <w:rFonts w:ascii="Arial" w:eastAsia="Arial" w:hAnsi="Arial" w:cs="Arial"/>
          <w:color w:val="000000"/>
          <w:sz w:val="20"/>
        </w:rPr>
        <w:t xml:space="preserve"> all applicable Davis-Bacon Act provisions. </w:t>
      </w:r>
    </w:p>
    <w:p w14:paraId="3F35648F"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7E5F8AB3" w14:textId="77777777" w:rsidR="004A525E" w:rsidRPr="004A525E" w:rsidRDefault="004A525E" w:rsidP="004A525E">
      <w:pPr>
        <w:tabs>
          <w:tab w:val="center" w:pos="4309"/>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Does Vendor agree? YES _</w:t>
      </w:r>
      <w:proofErr w:type="gramStart"/>
      <w:r w:rsidRPr="004A525E">
        <w:rPr>
          <w:rFonts w:ascii="Arial" w:eastAsia="Arial" w:hAnsi="Arial" w:cs="Arial"/>
          <w:color w:val="000000"/>
          <w:sz w:val="20"/>
        </w:rPr>
        <w:t>_</w:t>
      </w:r>
      <w:r w:rsidRPr="004A525E">
        <w:rPr>
          <w:rFonts w:ascii="Times New Roman" w:eastAsia="Times New Roman" w:hAnsi="Times New Roman" w:cs="Times New Roman"/>
          <w:color w:val="000000"/>
          <w:sz w:val="20"/>
          <w:u w:val="single" w:color="000000"/>
        </w:rPr>
        <w:t xml:space="preserve">  </w:t>
      </w:r>
      <w:r w:rsidRPr="004A525E">
        <w:rPr>
          <w:rFonts w:ascii="Times New Roman" w:eastAsia="Times New Roman" w:hAnsi="Times New Roman" w:cs="Times New Roman"/>
          <w:color w:val="000000"/>
          <w:sz w:val="20"/>
          <w:u w:val="single" w:color="000000"/>
        </w:rPr>
        <w:tab/>
      </w:r>
      <w:proofErr w:type="gramEnd"/>
      <w:r w:rsidRPr="004A525E">
        <w:rPr>
          <w:rFonts w:ascii="Arial" w:eastAsia="Arial" w:hAnsi="Arial" w:cs="Arial"/>
          <w:color w:val="000000"/>
          <w:sz w:val="20"/>
        </w:rPr>
        <w:t xml:space="preserve">Initials of Authorized Representative of Vendor </w:t>
      </w:r>
    </w:p>
    <w:p w14:paraId="3259038B"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1BE9B18E" w14:textId="77777777" w:rsidR="004A525E" w:rsidRPr="004A525E" w:rsidRDefault="004A525E" w:rsidP="004A525E">
      <w:pPr>
        <w:numPr>
          <w:ilvl w:val="0"/>
          <w:numId w:val="10"/>
        </w:numPr>
        <w:spacing w:after="4" w:line="249" w:lineRule="auto"/>
        <w:ind w:right="442"/>
        <w:jc w:val="both"/>
        <w:rPr>
          <w:rFonts w:ascii="Calibri" w:eastAsia="Calibri" w:hAnsi="Calibri" w:cs="Calibri"/>
          <w:color w:val="000000"/>
        </w:rPr>
      </w:pPr>
      <w:r w:rsidRPr="004A525E">
        <w:rPr>
          <w:rFonts w:ascii="Arial" w:eastAsia="Arial" w:hAnsi="Arial" w:cs="Arial"/>
          <w:b/>
          <w:color w:val="000000"/>
          <w:sz w:val="20"/>
        </w:rPr>
        <w:t xml:space="preserve">Contract Work Hours and Safety Standards Act (40 U.S.C. 3701-3708). Where applicable, all contracts awarded by the non-Federal entity in excess of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w:t>
      </w:r>
      <w:proofErr w:type="gramStart"/>
      <w:r w:rsidRPr="004A525E">
        <w:rPr>
          <w:rFonts w:ascii="Arial" w:eastAsia="Arial" w:hAnsi="Arial" w:cs="Arial"/>
          <w:b/>
          <w:color w:val="000000"/>
          <w:sz w:val="20"/>
        </w:rPr>
        <w:t>hours  worked</w:t>
      </w:r>
      <w:proofErr w:type="gramEnd"/>
      <w:r w:rsidRPr="004A525E">
        <w:rPr>
          <w:rFonts w:ascii="Arial" w:eastAsia="Arial" w:hAnsi="Arial" w:cs="Arial"/>
          <w:b/>
          <w:color w:val="000000"/>
          <w:sz w:val="20"/>
        </w:rPr>
        <w:t xml:space="preserve">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r w:rsidRPr="004A525E">
        <w:rPr>
          <w:rFonts w:ascii="Arial" w:eastAsia="Arial" w:hAnsi="Arial" w:cs="Arial"/>
          <w:color w:val="000000"/>
          <w:sz w:val="20"/>
        </w:rPr>
        <w:t xml:space="preserve"> </w:t>
      </w:r>
    </w:p>
    <w:p w14:paraId="6F4D680E" w14:textId="77777777" w:rsidR="004A525E" w:rsidRPr="004A525E" w:rsidRDefault="004A525E" w:rsidP="004A525E">
      <w:pPr>
        <w:spacing w:after="45"/>
        <w:rPr>
          <w:rFonts w:ascii="Calibri" w:eastAsia="Calibri" w:hAnsi="Calibri" w:cs="Calibri"/>
          <w:color w:val="000000"/>
        </w:rPr>
      </w:pPr>
      <w:r w:rsidRPr="004A525E">
        <w:rPr>
          <w:rFonts w:ascii="Arial" w:eastAsia="Arial" w:hAnsi="Arial" w:cs="Arial"/>
          <w:color w:val="000000"/>
          <w:sz w:val="13"/>
        </w:rPr>
        <w:t xml:space="preserve"> </w:t>
      </w:r>
    </w:p>
    <w:p w14:paraId="079DC844" w14:textId="77777777" w:rsidR="004A525E" w:rsidRPr="004A525E" w:rsidRDefault="004A525E" w:rsidP="004A525E">
      <w:pPr>
        <w:spacing w:after="4" w:line="249" w:lineRule="auto"/>
        <w:ind w:left="831" w:right="187"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(E) above, when DELTA AREA ASSOCIATION FOR IMPROVEMENT OF SCHOOLS expends federal funds, Vendor certifies that Vendor will </w:t>
      </w:r>
      <w:proofErr w:type="gramStart"/>
      <w:r w:rsidRPr="004A525E">
        <w:rPr>
          <w:rFonts w:ascii="Arial" w:eastAsia="Arial" w:hAnsi="Arial" w:cs="Arial"/>
          <w:color w:val="000000"/>
          <w:sz w:val="20"/>
        </w:rPr>
        <w:t>be in compliance with</w:t>
      </w:r>
      <w:proofErr w:type="gramEnd"/>
      <w:r w:rsidRPr="004A525E">
        <w:rPr>
          <w:rFonts w:ascii="Arial" w:eastAsia="Arial" w:hAnsi="Arial" w:cs="Arial"/>
          <w:color w:val="000000"/>
          <w:sz w:val="20"/>
        </w:rPr>
        <w:t xml:space="preserve"> all applicable provisions of the Contract Work Hours and Safety Standards Act during the term of an award for all contracts by DELTA AREA ASSOCIATION FOR IMPROVEMENT OF SCHOOLS resulting from this procurement process. </w:t>
      </w:r>
    </w:p>
    <w:p w14:paraId="4B1890D3"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0878CA5E"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 xml:space="preserve">YES </w:t>
      </w:r>
      <w:r w:rsidRPr="004A525E">
        <w:rPr>
          <w:rFonts w:ascii="Times New Roman" w:eastAsia="Times New Roman" w:hAnsi="Times New Roman" w:cs="Times New Roman"/>
          <w:color w:val="000000"/>
          <w:sz w:val="20"/>
          <w:u w:val="single" w:color="000000"/>
        </w:rPr>
        <w:t xml:space="preserve"> _</w:t>
      </w:r>
      <w:proofErr w:type="gramEnd"/>
      <w:r w:rsidRPr="004A525E">
        <w:rPr>
          <w:rFonts w:ascii="Times New Roman" w:eastAsia="Times New Roman" w:hAnsi="Times New Roman" w:cs="Times New Roman"/>
          <w:color w:val="000000"/>
          <w:sz w:val="20"/>
          <w:u w:val="single" w:color="000000"/>
        </w:rPr>
        <w:t xml:space="preserve">_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1CF83837"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79915511" w14:textId="77777777" w:rsidR="004A525E" w:rsidRPr="004A525E" w:rsidRDefault="004A525E" w:rsidP="004A525E">
      <w:pPr>
        <w:numPr>
          <w:ilvl w:val="0"/>
          <w:numId w:val="10"/>
        </w:numPr>
        <w:spacing w:after="4" w:line="249" w:lineRule="auto"/>
        <w:ind w:right="442"/>
        <w:jc w:val="both"/>
        <w:rPr>
          <w:rFonts w:ascii="Calibri" w:eastAsia="Calibri" w:hAnsi="Calibri" w:cs="Calibri"/>
          <w:color w:val="000000"/>
        </w:rPr>
      </w:pPr>
      <w:r w:rsidRPr="004A525E">
        <w:rPr>
          <w:rFonts w:ascii="Arial" w:eastAsia="Arial" w:hAnsi="Arial" w:cs="Arial"/>
          <w:b/>
          <w:color w:val="000000"/>
          <w:sz w:val="20"/>
        </w:rPr>
        <w:t xml:space="preserve">Rights to Inventions Made Under a Contract or Agreement. If the Federal award meets the definition of “funding agreement” under </w:t>
      </w:r>
    </w:p>
    <w:p w14:paraId="57796B21" w14:textId="77777777" w:rsidR="004A525E" w:rsidRPr="004A525E" w:rsidRDefault="004A525E" w:rsidP="004A525E">
      <w:pPr>
        <w:spacing w:after="4" w:line="249" w:lineRule="auto"/>
        <w:ind w:left="134" w:right="36" w:hanging="10"/>
        <w:jc w:val="both"/>
        <w:rPr>
          <w:rFonts w:ascii="Calibri" w:eastAsia="Calibri" w:hAnsi="Calibri" w:cs="Calibri"/>
          <w:color w:val="000000"/>
        </w:rPr>
      </w:pPr>
      <w:r w:rsidRPr="004A525E">
        <w:rPr>
          <w:rFonts w:ascii="Arial" w:eastAsia="Arial" w:hAnsi="Arial" w:cs="Arial"/>
          <w:b/>
          <w:color w:val="000000"/>
          <w:sz w:val="20"/>
        </w:rPr>
        <w:t>37 CFR §401.2 (a) and the recipient or sub recipient wishes to enter into a contract with a small business firm or nonprofit organization regarding the substitution of parties, assignment or performance of experimental, developmental, or research work under that “funding agreement,” the recipient or sub recipient must comply with the requirements of 37 CFR Part 401, “Rights to Inventions Made by Nonprofit Organizations and Small Business Firms Under Government Grants, Contracts and Cooperative Agreements,” and any implementing regulations issued by the awarding agency.</w:t>
      </w:r>
      <w:r w:rsidRPr="004A525E">
        <w:rPr>
          <w:rFonts w:ascii="Arial" w:eastAsia="Arial" w:hAnsi="Arial" w:cs="Arial"/>
          <w:color w:val="000000"/>
          <w:sz w:val="20"/>
        </w:rPr>
        <w:t xml:space="preserve"> </w:t>
      </w:r>
    </w:p>
    <w:p w14:paraId="680FB7DD" w14:textId="77777777" w:rsidR="004A525E" w:rsidRPr="004A525E" w:rsidRDefault="004A525E" w:rsidP="004A525E">
      <w:pPr>
        <w:spacing w:after="48"/>
        <w:rPr>
          <w:rFonts w:ascii="Calibri" w:eastAsia="Calibri" w:hAnsi="Calibri" w:cs="Calibri"/>
          <w:color w:val="000000"/>
        </w:rPr>
      </w:pPr>
      <w:r w:rsidRPr="004A525E">
        <w:rPr>
          <w:rFonts w:ascii="Arial" w:eastAsia="Arial" w:hAnsi="Arial" w:cs="Arial"/>
          <w:color w:val="000000"/>
          <w:sz w:val="13"/>
        </w:rPr>
        <w:t xml:space="preserve"> </w:t>
      </w:r>
    </w:p>
    <w:p w14:paraId="3E0D822F" w14:textId="77777777" w:rsidR="004A525E" w:rsidRPr="004A525E" w:rsidRDefault="004A525E" w:rsidP="004A525E">
      <w:pPr>
        <w:spacing w:after="4" w:line="249" w:lineRule="auto"/>
        <w:ind w:left="831" w:right="6"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(F) above, when federal funds are expended by DELTA AREA ASSOCIATION FOR IMPROVEMENT OF SCHOOLS, the vendor certifies that during the term of an award for all contracts by DELTA AREA ASSOCIATION FOR IMPROVEMENT OF SCHOOLS resulting from this procurement process, the vendor agrees to comply with all applicable requirements as referenced in Federal Rule (F) above. </w:t>
      </w:r>
    </w:p>
    <w:p w14:paraId="27482A4E"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168BB506"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Does Vendor agree? YES _</w:t>
      </w:r>
      <w:proofErr w:type="gramStart"/>
      <w:r w:rsidRPr="004A525E">
        <w:rPr>
          <w:rFonts w:ascii="Arial" w:eastAsia="Arial" w:hAnsi="Arial" w:cs="Arial"/>
          <w:color w:val="000000"/>
          <w:sz w:val="20"/>
        </w:rPr>
        <w:t>_</w:t>
      </w:r>
      <w:r w:rsidRPr="004A525E">
        <w:rPr>
          <w:rFonts w:ascii="Times New Roman" w:eastAsia="Times New Roman" w:hAnsi="Times New Roman" w:cs="Times New Roman"/>
          <w:color w:val="000000"/>
          <w:sz w:val="20"/>
          <w:u w:val="single" w:color="000000"/>
        </w:rPr>
        <w:t xml:space="preserve">  </w:t>
      </w:r>
      <w:r w:rsidRPr="004A525E">
        <w:rPr>
          <w:rFonts w:ascii="Times New Roman" w:eastAsia="Times New Roman" w:hAnsi="Times New Roman" w:cs="Times New Roman"/>
          <w:color w:val="000000"/>
          <w:sz w:val="20"/>
          <w:u w:val="single" w:color="000000"/>
        </w:rPr>
        <w:tab/>
      </w:r>
      <w:proofErr w:type="gramEnd"/>
      <w:r w:rsidRPr="004A525E">
        <w:rPr>
          <w:rFonts w:ascii="Arial" w:eastAsia="Arial" w:hAnsi="Arial" w:cs="Arial"/>
          <w:color w:val="000000"/>
          <w:sz w:val="20"/>
        </w:rPr>
        <w:t xml:space="preserve">Initials of Authorized Representative of Vendor </w:t>
      </w:r>
    </w:p>
    <w:p w14:paraId="08AC73FC" w14:textId="77777777" w:rsidR="004A525E" w:rsidRPr="004A525E" w:rsidRDefault="004A525E" w:rsidP="004A525E">
      <w:pPr>
        <w:spacing w:after="3" w:line="239" w:lineRule="auto"/>
        <w:ind w:right="10761"/>
        <w:rPr>
          <w:rFonts w:ascii="Calibri" w:eastAsia="Calibri" w:hAnsi="Calibri" w:cs="Calibri"/>
          <w:color w:val="000000"/>
        </w:rPr>
      </w:pPr>
      <w:r w:rsidRPr="004A525E">
        <w:rPr>
          <w:rFonts w:ascii="Arial" w:eastAsia="Arial" w:hAnsi="Arial" w:cs="Arial"/>
          <w:color w:val="000000"/>
        </w:rPr>
        <w:t xml:space="preserve"> </w:t>
      </w:r>
      <w:r w:rsidRPr="004A525E">
        <w:rPr>
          <w:rFonts w:ascii="Arial" w:eastAsia="Arial" w:hAnsi="Arial" w:cs="Arial"/>
          <w:b/>
          <w:color w:val="000000"/>
          <w:sz w:val="20"/>
        </w:rPr>
        <w:t xml:space="preserve"> </w:t>
      </w:r>
    </w:p>
    <w:p w14:paraId="5AEA44FD" w14:textId="77777777" w:rsidR="004A525E" w:rsidRPr="004A525E" w:rsidRDefault="004A525E" w:rsidP="004A525E">
      <w:pPr>
        <w:numPr>
          <w:ilvl w:val="0"/>
          <w:numId w:val="11"/>
        </w:numPr>
        <w:spacing w:after="68" w:line="249" w:lineRule="auto"/>
        <w:ind w:right="77"/>
        <w:jc w:val="both"/>
        <w:rPr>
          <w:rFonts w:ascii="Calibri" w:eastAsia="Calibri" w:hAnsi="Calibri" w:cs="Calibri"/>
          <w:color w:val="000000"/>
        </w:rPr>
      </w:pPr>
      <w:r w:rsidRPr="004A525E">
        <w:rPr>
          <w:rFonts w:ascii="Arial" w:eastAsia="Arial" w:hAnsi="Arial" w:cs="Arial"/>
          <w:b/>
          <w:color w:val="000000"/>
          <w:sz w:val="20"/>
        </w:rPr>
        <w:t>Clean Air Act (42 U.S.C. 7401-7671q.) and the Federal Water Pollution Control Act (33 U.S.C. 1251-1387), as amended—Contracts and sub grants of amounts in excess of $150,000 must contain a provision that requires the non - Federal award to agree to comply with all applicable standards, orders or regulations issued pursuant to the Clean Air Act (42 U.S.C. 7401-7671q) and the Federal Water Pollution Control Act as amended (33 U.S.C. 1251- 1387). Violations must be reported to the Federal awarding agency and the Regional Office of the Environmental Protection Agency (EPA).</w:t>
      </w:r>
      <w:r w:rsidRPr="004A525E">
        <w:rPr>
          <w:rFonts w:ascii="Arial" w:eastAsia="Arial" w:hAnsi="Arial" w:cs="Arial"/>
          <w:color w:val="000000"/>
          <w:sz w:val="20"/>
        </w:rPr>
        <w:t xml:space="preserve"> </w:t>
      </w:r>
    </w:p>
    <w:p w14:paraId="686591D2" w14:textId="77777777" w:rsidR="004A525E" w:rsidRPr="004A525E" w:rsidRDefault="004A525E" w:rsidP="004A525E">
      <w:pPr>
        <w:spacing w:after="4" w:line="249" w:lineRule="auto"/>
        <w:ind w:left="831" w:right="122"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(G) above, when federal funds are expended by DELTA AREA ASSOCIATION FOR IMPROVEMENT OF SCHOOLS, the vendor certifies that during the term of an award for all contracts by DELTA AREA ASSOCIATION FOR IMPROVEMENT OF SCHOOLS member resulting from this procurement process, the vendor agrees to comply with all applicable requirements as referenced in Federal Rule (G) above. </w:t>
      </w:r>
    </w:p>
    <w:p w14:paraId="1B98256B"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36E04493" w14:textId="77777777" w:rsidR="004A525E" w:rsidRPr="004A525E" w:rsidRDefault="004A525E" w:rsidP="004A525E">
      <w:pPr>
        <w:tabs>
          <w:tab w:val="center" w:pos="4285"/>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 xml:space="preserve">YES </w:t>
      </w:r>
      <w:r w:rsidRPr="004A525E">
        <w:rPr>
          <w:rFonts w:ascii="Times New Roman" w:eastAsia="Times New Roman" w:hAnsi="Times New Roman" w:cs="Times New Roman"/>
          <w:color w:val="000000"/>
          <w:sz w:val="20"/>
          <w:u w:val="single" w:color="000000"/>
        </w:rPr>
        <w:t xml:space="preserve"> _</w:t>
      </w:r>
      <w:proofErr w:type="gramEnd"/>
      <w:r w:rsidRPr="004A525E">
        <w:rPr>
          <w:rFonts w:ascii="Times New Roman" w:eastAsia="Times New Roman" w:hAnsi="Times New Roman" w:cs="Times New Roman"/>
          <w:color w:val="000000"/>
          <w:sz w:val="20"/>
          <w:u w:val="single" w:color="000000"/>
        </w:rPr>
        <w:t xml:space="preserve">_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54B398E9"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08FE16DD" w14:textId="77777777" w:rsidR="004A525E" w:rsidRPr="004A525E" w:rsidRDefault="004A525E" w:rsidP="004A525E">
      <w:pPr>
        <w:spacing w:after="0"/>
        <w:ind w:left="101"/>
        <w:rPr>
          <w:rFonts w:ascii="Calibri" w:eastAsia="Calibri" w:hAnsi="Calibri" w:cs="Calibri"/>
          <w:color w:val="000000"/>
        </w:rPr>
      </w:pPr>
      <w:r w:rsidRPr="004A525E">
        <w:rPr>
          <w:rFonts w:ascii="Arial" w:eastAsia="Arial" w:hAnsi="Arial" w:cs="Arial"/>
          <w:b/>
          <w:color w:val="000000"/>
          <w:sz w:val="20"/>
        </w:rPr>
        <w:t xml:space="preserve"> </w:t>
      </w:r>
    </w:p>
    <w:p w14:paraId="16BFC533" w14:textId="77777777" w:rsidR="004A525E" w:rsidRPr="004A525E" w:rsidRDefault="004A525E" w:rsidP="004A525E">
      <w:pPr>
        <w:spacing w:after="0"/>
        <w:ind w:left="101"/>
        <w:rPr>
          <w:rFonts w:ascii="Calibri" w:eastAsia="Calibri" w:hAnsi="Calibri" w:cs="Calibri"/>
          <w:color w:val="000000"/>
        </w:rPr>
      </w:pPr>
      <w:r w:rsidRPr="004A525E">
        <w:rPr>
          <w:rFonts w:ascii="Arial" w:eastAsia="Arial" w:hAnsi="Arial" w:cs="Arial"/>
          <w:b/>
          <w:color w:val="000000"/>
          <w:sz w:val="20"/>
        </w:rPr>
        <w:t xml:space="preserve"> </w:t>
      </w:r>
    </w:p>
    <w:p w14:paraId="55FCEFBF" w14:textId="77777777" w:rsidR="004A525E" w:rsidRPr="004A525E" w:rsidRDefault="004A525E" w:rsidP="004A525E">
      <w:pPr>
        <w:spacing w:after="0"/>
        <w:ind w:left="101"/>
        <w:rPr>
          <w:rFonts w:ascii="Calibri" w:eastAsia="Calibri" w:hAnsi="Calibri" w:cs="Calibri"/>
          <w:color w:val="000000"/>
        </w:rPr>
      </w:pPr>
      <w:r w:rsidRPr="004A525E">
        <w:rPr>
          <w:rFonts w:ascii="Arial" w:eastAsia="Arial" w:hAnsi="Arial" w:cs="Arial"/>
          <w:b/>
          <w:color w:val="000000"/>
          <w:sz w:val="20"/>
        </w:rPr>
        <w:t xml:space="preserve"> </w:t>
      </w:r>
    </w:p>
    <w:p w14:paraId="63865165" w14:textId="77777777" w:rsidR="004A525E" w:rsidRPr="004A525E" w:rsidRDefault="004A525E" w:rsidP="004A525E">
      <w:pPr>
        <w:spacing w:after="39"/>
        <w:ind w:left="5717" w:right="-73"/>
        <w:rPr>
          <w:rFonts w:ascii="Calibri" w:eastAsia="Calibri" w:hAnsi="Calibri" w:cs="Calibri"/>
          <w:color w:val="000000"/>
        </w:rPr>
      </w:pPr>
      <w:r w:rsidRPr="004A525E">
        <w:rPr>
          <w:rFonts w:ascii="Calibri" w:eastAsia="Calibri" w:hAnsi="Calibri" w:cs="Calibri"/>
          <w:noProof/>
          <w:color w:val="000000"/>
        </w:rPr>
        <w:drawing>
          <wp:inline distT="0" distB="0" distL="0" distR="0" wp14:anchorId="4841A093" wp14:editId="18BA0883">
            <wp:extent cx="3342005" cy="281305"/>
            <wp:effectExtent l="0" t="0" r="0" b="0"/>
            <wp:docPr id="13461" name="Picture 13461"/>
            <wp:cNvGraphicFramePr/>
            <a:graphic xmlns:a="http://schemas.openxmlformats.org/drawingml/2006/main">
              <a:graphicData uri="http://schemas.openxmlformats.org/drawingml/2006/picture">
                <pic:pic xmlns:pic="http://schemas.openxmlformats.org/drawingml/2006/picture">
                  <pic:nvPicPr>
                    <pic:cNvPr id="13461" name="Picture 13461"/>
                    <pic:cNvPicPr/>
                  </pic:nvPicPr>
                  <pic:blipFill>
                    <a:blip r:embed="rId10"/>
                    <a:stretch>
                      <a:fillRect/>
                    </a:stretch>
                  </pic:blipFill>
                  <pic:spPr>
                    <a:xfrm>
                      <a:off x="0" y="0"/>
                      <a:ext cx="3342005" cy="281305"/>
                    </a:xfrm>
                    <a:prstGeom prst="rect">
                      <a:avLst/>
                    </a:prstGeom>
                  </pic:spPr>
                </pic:pic>
              </a:graphicData>
            </a:graphic>
          </wp:inline>
        </w:drawing>
      </w:r>
    </w:p>
    <w:p w14:paraId="32ED75D2" w14:textId="77777777" w:rsidR="004A525E" w:rsidRPr="004A525E" w:rsidRDefault="004A525E" w:rsidP="004A525E">
      <w:pPr>
        <w:spacing w:after="0"/>
        <w:ind w:left="101"/>
        <w:rPr>
          <w:rFonts w:ascii="Calibri" w:eastAsia="Calibri" w:hAnsi="Calibri" w:cs="Calibri"/>
          <w:color w:val="000000"/>
        </w:rPr>
      </w:pPr>
      <w:r w:rsidRPr="004A525E">
        <w:rPr>
          <w:rFonts w:ascii="Arial" w:eastAsia="Arial" w:hAnsi="Arial" w:cs="Arial"/>
          <w:b/>
          <w:color w:val="000000"/>
          <w:sz w:val="20"/>
        </w:rPr>
        <w:t xml:space="preserve"> </w:t>
      </w:r>
    </w:p>
    <w:p w14:paraId="5ACDC2DE" w14:textId="77777777" w:rsidR="004A525E" w:rsidRPr="004A525E" w:rsidRDefault="004A525E" w:rsidP="004A525E">
      <w:pPr>
        <w:numPr>
          <w:ilvl w:val="0"/>
          <w:numId w:val="11"/>
        </w:numPr>
        <w:spacing w:after="4" w:line="249" w:lineRule="auto"/>
        <w:ind w:right="77"/>
        <w:jc w:val="both"/>
        <w:rPr>
          <w:rFonts w:ascii="Calibri" w:eastAsia="Calibri" w:hAnsi="Calibri" w:cs="Calibri"/>
          <w:color w:val="000000"/>
        </w:rPr>
      </w:pPr>
      <w:r w:rsidRPr="004A525E">
        <w:rPr>
          <w:rFonts w:ascii="Arial" w:eastAsia="Arial" w:hAnsi="Arial" w:cs="Arial"/>
          <w:b/>
          <w:color w:val="000000"/>
          <w:sz w:val="20"/>
        </w:rPr>
        <w:t xml:space="preserve">Debarment and Suspension (Executive Orders 12549 and 12689)—A contract award (see 2 CFR 180.220) must not be made to parties listed on the government wide exclusions in the System for Award Management (SAM), in accordance with the OMB guidelines at 2 CFR 180 that implement Executive Orders 12549 (3 CFR part 1986 Comp., p. 189) and 12689 (3 CFR part 1989 Comp., p. 235), </w:t>
      </w:r>
    </w:p>
    <w:p w14:paraId="22B9A6BA" w14:textId="77777777" w:rsidR="004A525E" w:rsidRPr="004A525E" w:rsidRDefault="004A525E" w:rsidP="004A525E">
      <w:pPr>
        <w:spacing w:after="4" w:line="249" w:lineRule="auto"/>
        <w:ind w:left="134" w:hanging="10"/>
        <w:jc w:val="both"/>
        <w:rPr>
          <w:rFonts w:ascii="Calibri" w:eastAsia="Calibri" w:hAnsi="Calibri" w:cs="Calibri"/>
          <w:color w:val="000000"/>
        </w:rPr>
      </w:pPr>
      <w:r w:rsidRPr="004A525E">
        <w:rPr>
          <w:rFonts w:ascii="Arial" w:eastAsia="Arial" w:hAnsi="Arial" w:cs="Arial"/>
          <w:b/>
          <w:color w:val="000000"/>
          <w:sz w:val="20"/>
        </w:rPr>
        <w:t>“Debarment and Suspension.” SAM Exclusions contains the names of parties debarred, suspended, or otherwise excluded by agencies, as well as parties declared ineligible under statutory or regulatory authority other than Executive Order 12549.</w:t>
      </w:r>
      <w:r w:rsidRPr="004A525E">
        <w:rPr>
          <w:rFonts w:ascii="Arial" w:eastAsia="Arial" w:hAnsi="Arial" w:cs="Arial"/>
          <w:color w:val="000000"/>
          <w:sz w:val="20"/>
        </w:rPr>
        <w:t xml:space="preserve"> </w:t>
      </w:r>
    </w:p>
    <w:p w14:paraId="473DEC83" w14:textId="77777777" w:rsidR="004A525E" w:rsidRPr="004A525E" w:rsidRDefault="004A525E" w:rsidP="004A525E">
      <w:pPr>
        <w:spacing w:after="45"/>
        <w:rPr>
          <w:rFonts w:ascii="Calibri" w:eastAsia="Calibri" w:hAnsi="Calibri" w:cs="Calibri"/>
          <w:color w:val="000000"/>
        </w:rPr>
      </w:pPr>
      <w:r w:rsidRPr="004A525E">
        <w:rPr>
          <w:rFonts w:ascii="Arial" w:eastAsia="Arial" w:hAnsi="Arial" w:cs="Arial"/>
          <w:color w:val="000000"/>
          <w:sz w:val="13"/>
        </w:rPr>
        <w:t xml:space="preserve"> </w:t>
      </w:r>
    </w:p>
    <w:p w14:paraId="2DA7273F" w14:textId="77777777" w:rsidR="004A525E" w:rsidRPr="004A525E" w:rsidRDefault="004A525E" w:rsidP="004A525E">
      <w:pPr>
        <w:spacing w:after="4" w:line="249" w:lineRule="auto"/>
        <w:ind w:left="831" w:right="6"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(H) above, when federal funds are expended by DELTA AREA ASSOCIATION FOR IMPROVEMENT OF SCHOOLS, the vendor certifies that during the term of an award for all contracts by DELTA AREA ASSOCIATION FOR IMPROVEMENT OF SCHOOLS resulting from this procurement process, the vendor certifies that neither it nor its principals is presently debarred, suspended, proposed for debarment, declared ineligible, or voluntarily excluded from participation by any federal department or agency. </w:t>
      </w:r>
    </w:p>
    <w:p w14:paraId="00996492"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17B3EFDC" w14:textId="77777777" w:rsidR="004A525E" w:rsidRPr="004A525E" w:rsidRDefault="004A525E" w:rsidP="004A525E">
      <w:pPr>
        <w:tabs>
          <w:tab w:val="center" w:pos="4285"/>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YES </w:t>
      </w:r>
      <w:r w:rsidRPr="004A525E">
        <w:rPr>
          <w:rFonts w:ascii="Times New Roman" w:eastAsia="Times New Roman" w:hAnsi="Times New Roman" w:cs="Times New Roman"/>
          <w:color w:val="000000"/>
          <w:sz w:val="20"/>
          <w:u w:val="single" w:color="000000"/>
        </w:rPr>
        <w:t xml:space="preserve">  __</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6D0594F3"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0A30254E" w14:textId="77777777" w:rsidR="004A525E" w:rsidRPr="004A525E" w:rsidRDefault="004A525E" w:rsidP="004A525E">
      <w:pPr>
        <w:numPr>
          <w:ilvl w:val="0"/>
          <w:numId w:val="11"/>
        </w:numPr>
        <w:spacing w:after="4" w:line="249" w:lineRule="auto"/>
        <w:ind w:right="77"/>
        <w:jc w:val="both"/>
        <w:rPr>
          <w:rFonts w:ascii="Calibri" w:eastAsia="Calibri" w:hAnsi="Calibri" w:cs="Calibri"/>
          <w:color w:val="000000"/>
        </w:rPr>
      </w:pPr>
      <w:r w:rsidRPr="004A525E">
        <w:rPr>
          <w:rFonts w:ascii="Arial" w:eastAsia="Arial" w:hAnsi="Arial" w:cs="Arial"/>
          <w:b/>
          <w:color w:val="000000"/>
          <w:sz w:val="20"/>
        </w:rPr>
        <w:t xml:space="preserve">Byrd Anti-Lobbying Amendment (31 U.S.C. 1352)—Contractors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 </w:t>
      </w:r>
      <w:proofErr w:type="spellStart"/>
      <w:r w:rsidRPr="004A525E">
        <w:rPr>
          <w:rFonts w:ascii="Arial" w:eastAsia="Arial" w:hAnsi="Arial" w:cs="Arial"/>
          <w:b/>
          <w:color w:val="000000"/>
          <w:sz w:val="20"/>
        </w:rPr>
        <w:t>tier</w:t>
      </w:r>
      <w:proofErr w:type="spellEnd"/>
      <w:r w:rsidRPr="004A525E">
        <w:rPr>
          <w:rFonts w:ascii="Arial" w:eastAsia="Arial" w:hAnsi="Arial" w:cs="Arial"/>
          <w:b/>
          <w:color w:val="000000"/>
          <w:sz w:val="20"/>
        </w:rPr>
        <w:t xml:space="preserve"> up to the non-Federal award.</w:t>
      </w:r>
      <w:r w:rsidRPr="004A525E">
        <w:rPr>
          <w:rFonts w:ascii="Arial" w:eastAsia="Arial" w:hAnsi="Arial" w:cs="Arial"/>
          <w:color w:val="000000"/>
          <w:sz w:val="20"/>
        </w:rPr>
        <w:t xml:space="preserve"> </w:t>
      </w:r>
    </w:p>
    <w:p w14:paraId="7413D64F" w14:textId="77777777" w:rsidR="004A525E" w:rsidRPr="004A525E" w:rsidRDefault="004A525E" w:rsidP="004A525E">
      <w:pPr>
        <w:spacing w:after="48"/>
        <w:rPr>
          <w:rFonts w:ascii="Calibri" w:eastAsia="Calibri" w:hAnsi="Calibri" w:cs="Calibri"/>
          <w:color w:val="000000"/>
        </w:rPr>
      </w:pPr>
      <w:r w:rsidRPr="004A525E">
        <w:rPr>
          <w:rFonts w:ascii="Arial" w:eastAsia="Arial" w:hAnsi="Arial" w:cs="Arial"/>
          <w:color w:val="000000"/>
          <w:sz w:val="13"/>
        </w:rPr>
        <w:t xml:space="preserve"> </w:t>
      </w:r>
    </w:p>
    <w:p w14:paraId="38117EA6" w14:textId="77777777" w:rsidR="004A525E" w:rsidRPr="004A525E" w:rsidRDefault="004A525E" w:rsidP="004A525E">
      <w:pPr>
        <w:spacing w:after="4" w:line="249" w:lineRule="auto"/>
        <w:ind w:left="831" w:right="6" w:hanging="10"/>
        <w:jc w:val="both"/>
        <w:rPr>
          <w:rFonts w:ascii="Calibri" w:eastAsia="Calibri" w:hAnsi="Calibri" w:cs="Calibri"/>
          <w:color w:val="000000"/>
        </w:rPr>
      </w:pPr>
      <w:r w:rsidRPr="004A525E">
        <w:rPr>
          <w:rFonts w:ascii="Arial" w:eastAsia="Arial" w:hAnsi="Arial" w:cs="Arial"/>
          <w:color w:val="000000"/>
          <w:sz w:val="20"/>
        </w:rPr>
        <w:t xml:space="preserve">Pursuant to Federal Rule (I) above, when federal funds are expended by DELTA AREA ASSOCIATION FOR IMPROVEMENT OF SCHOOLS, the vendor certifies that during the term and after the awarded term of an award for all contracts by DELTA AREA ASSOCIATION FOR IMPROVEMENT OF SCHOOLS resulting from this procurement process, the vendor certifies that it </w:t>
      </w:r>
      <w:proofErr w:type="gramStart"/>
      <w:r w:rsidRPr="004A525E">
        <w:rPr>
          <w:rFonts w:ascii="Arial" w:eastAsia="Arial" w:hAnsi="Arial" w:cs="Arial"/>
          <w:color w:val="000000"/>
          <w:sz w:val="20"/>
        </w:rPr>
        <w:t>is in compliance with</w:t>
      </w:r>
      <w:proofErr w:type="gramEnd"/>
      <w:r w:rsidRPr="004A525E">
        <w:rPr>
          <w:rFonts w:ascii="Arial" w:eastAsia="Arial" w:hAnsi="Arial" w:cs="Arial"/>
          <w:color w:val="000000"/>
          <w:sz w:val="20"/>
        </w:rPr>
        <w:t xml:space="preserve"> all applicable provisions of the Byrd Anti-Lobbying Amendment (31 U.S.C. </w:t>
      </w:r>
    </w:p>
    <w:p w14:paraId="12347A27" w14:textId="77777777" w:rsidR="004A525E" w:rsidRPr="004A525E" w:rsidRDefault="004A525E" w:rsidP="004A525E">
      <w:pPr>
        <w:spacing w:after="4" w:line="249" w:lineRule="auto"/>
        <w:ind w:left="831" w:right="6" w:hanging="10"/>
        <w:jc w:val="both"/>
        <w:rPr>
          <w:rFonts w:ascii="Calibri" w:eastAsia="Calibri" w:hAnsi="Calibri" w:cs="Calibri"/>
          <w:color w:val="000000"/>
        </w:rPr>
      </w:pPr>
      <w:r w:rsidRPr="004A525E">
        <w:rPr>
          <w:rFonts w:ascii="Arial" w:eastAsia="Arial" w:hAnsi="Arial" w:cs="Arial"/>
          <w:color w:val="000000"/>
          <w:sz w:val="20"/>
        </w:rPr>
        <w:t xml:space="preserve">1352). The undersigned further certifies that: </w:t>
      </w:r>
    </w:p>
    <w:p w14:paraId="023EE777" w14:textId="77777777" w:rsidR="004A525E" w:rsidRPr="004A525E" w:rsidRDefault="004A525E" w:rsidP="004A525E">
      <w:pPr>
        <w:numPr>
          <w:ilvl w:val="1"/>
          <w:numId w:val="11"/>
        </w:numPr>
        <w:spacing w:after="4" w:line="249" w:lineRule="auto"/>
        <w:ind w:right="6"/>
        <w:jc w:val="both"/>
        <w:rPr>
          <w:rFonts w:ascii="Calibri" w:eastAsia="Calibri" w:hAnsi="Calibri" w:cs="Calibri"/>
          <w:color w:val="000000"/>
        </w:rPr>
      </w:pPr>
      <w:r w:rsidRPr="004A525E">
        <w:rPr>
          <w:rFonts w:ascii="Arial" w:eastAsia="Arial" w:hAnsi="Arial" w:cs="Arial"/>
          <w:color w:val="000000"/>
          <w:sz w:val="20"/>
        </w:rPr>
        <w:t xml:space="preserve">No Federal appropriated funds have been paid or will be paid for on behalf of the undersigned, to any person for influencing or attempting to influence an officer or employee of any agency, a Member of Congress, an </w:t>
      </w:r>
    </w:p>
    <w:p w14:paraId="424263AC" w14:textId="77777777" w:rsidR="004A525E" w:rsidRPr="004A525E" w:rsidRDefault="004A525E" w:rsidP="004A525E">
      <w:pPr>
        <w:spacing w:after="0"/>
        <w:ind w:left="58"/>
        <w:jc w:val="center"/>
        <w:rPr>
          <w:rFonts w:ascii="Calibri" w:eastAsia="Calibri" w:hAnsi="Calibri" w:cs="Calibri"/>
          <w:color w:val="000000"/>
        </w:rPr>
      </w:pPr>
      <w:r w:rsidRPr="004A525E">
        <w:rPr>
          <w:rFonts w:ascii="Arial" w:eastAsia="Arial" w:hAnsi="Arial" w:cs="Arial"/>
          <w:color w:val="000000"/>
          <w:sz w:val="20"/>
        </w:rPr>
        <w:t xml:space="preserve">officer or employee of congress, or an employee of a Member of Congress in connection with the awarding </w:t>
      </w:r>
    </w:p>
    <w:p w14:paraId="07F6941C" w14:textId="77777777" w:rsidR="004A525E" w:rsidRPr="004A525E" w:rsidRDefault="004A525E" w:rsidP="004A525E">
      <w:pPr>
        <w:spacing w:after="4" w:line="249" w:lineRule="auto"/>
        <w:ind w:left="1551" w:right="189" w:hanging="10"/>
        <w:jc w:val="both"/>
        <w:rPr>
          <w:rFonts w:ascii="Calibri" w:eastAsia="Calibri" w:hAnsi="Calibri" w:cs="Calibri"/>
          <w:color w:val="000000"/>
        </w:rPr>
      </w:pPr>
      <w:r w:rsidRPr="004A525E">
        <w:rPr>
          <w:rFonts w:ascii="Arial" w:eastAsia="Arial" w:hAnsi="Arial" w:cs="Arial"/>
          <w:color w:val="000000"/>
          <w:sz w:val="20"/>
        </w:rPr>
        <w:t xml:space="preserve">of a Federal contract, the making of a Federal grant, the making of a Federal loan, the entering into a cooperative agreement, and the extension, continuation, renewal, amendment, or modification of a Federal contract, grant, loan, or cooperative agreement. </w:t>
      </w:r>
    </w:p>
    <w:p w14:paraId="199C9964" w14:textId="77777777" w:rsidR="004A525E" w:rsidRPr="004A525E" w:rsidRDefault="004A525E" w:rsidP="004A525E">
      <w:pPr>
        <w:numPr>
          <w:ilvl w:val="1"/>
          <w:numId w:val="11"/>
        </w:numPr>
        <w:spacing w:after="4" w:line="249" w:lineRule="auto"/>
        <w:ind w:right="6"/>
        <w:jc w:val="both"/>
        <w:rPr>
          <w:rFonts w:ascii="Calibri" w:eastAsia="Calibri" w:hAnsi="Calibri" w:cs="Calibri"/>
          <w:color w:val="000000"/>
        </w:rPr>
      </w:pPr>
      <w:r w:rsidRPr="004A525E">
        <w:rPr>
          <w:rFonts w:ascii="Arial" w:eastAsia="Arial" w:hAnsi="Arial" w:cs="Arial"/>
          <w:color w:val="000000"/>
          <w:sz w:val="20"/>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 </w:t>
      </w:r>
    </w:p>
    <w:p w14:paraId="27B5530B" w14:textId="77777777" w:rsidR="004A525E" w:rsidRPr="004A525E" w:rsidRDefault="004A525E" w:rsidP="004A525E">
      <w:pPr>
        <w:numPr>
          <w:ilvl w:val="1"/>
          <w:numId w:val="11"/>
        </w:numPr>
        <w:spacing w:after="4" w:line="249" w:lineRule="auto"/>
        <w:ind w:right="6"/>
        <w:jc w:val="both"/>
        <w:rPr>
          <w:rFonts w:ascii="Calibri" w:eastAsia="Calibri" w:hAnsi="Calibri" w:cs="Calibri"/>
          <w:color w:val="000000"/>
        </w:rPr>
      </w:pPr>
      <w:r w:rsidRPr="004A525E">
        <w:rPr>
          <w:rFonts w:ascii="Arial" w:eastAsia="Arial" w:hAnsi="Arial" w:cs="Arial"/>
          <w:color w:val="000000"/>
          <w:sz w:val="20"/>
        </w:rPr>
        <w:t xml:space="preserve">The undersigned shall require that the language of this certification be included in the award documents for all covered subawards exceeding $100,000 in Federal funds at all appropriate tiers and that all sub recipients shall certify and disclose accordingly. </w:t>
      </w:r>
    </w:p>
    <w:p w14:paraId="723F8BEF"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0AE83FD8" w14:textId="77777777" w:rsidR="004A525E" w:rsidRPr="004A525E" w:rsidRDefault="004A525E" w:rsidP="004A525E">
      <w:pPr>
        <w:tabs>
          <w:tab w:val="center" w:pos="4286"/>
          <w:tab w:val="center" w:pos="7704"/>
        </w:tabs>
        <w:spacing w:after="50"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 xml:space="preserve">YES </w:t>
      </w:r>
      <w:r w:rsidRPr="004A525E">
        <w:rPr>
          <w:rFonts w:ascii="Times New Roman" w:eastAsia="Times New Roman" w:hAnsi="Times New Roman" w:cs="Times New Roman"/>
          <w:color w:val="000000"/>
          <w:sz w:val="20"/>
          <w:u w:val="single" w:color="000000"/>
        </w:rPr>
        <w:t xml:space="preserve"> _</w:t>
      </w:r>
      <w:proofErr w:type="gramEnd"/>
      <w:r w:rsidRPr="004A525E">
        <w:rPr>
          <w:rFonts w:ascii="Times New Roman" w:eastAsia="Times New Roman" w:hAnsi="Times New Roman" w:cs="Times New Roman"/>
          <w:color w:val="000000"/>
          <w:sz w:val="20"/>
          <w:u w:val="single" w:color="000000"/>
        </w:rPr>
        <w:t xml:space="preserve">_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0AE60A3A" w14:textId="77777777" w:rsidR="004A525E" w:rsidRPr="004A525E" w:rsidRDefault="004A525E" w:rsidP="004A525E">
      <w:pPr>
        <w:tabs>
          <w:tab w:val="center" w:pos="5761"/>
        </w:tabs>
        <w:spacing w:after="0"/>
        <w:rPr>
          <w:rFonts w:ascii="Calibri" w:eastAsia="Calibri" w:hAnsi="Calibri" w:cs="Calibri"/>
          <w:color w:val="000000"/>
        </w:rPr>
      </w:pPr>
      <w:r w:rsidRPr="004A525E">
        <w:rPr>
          <w:rFonts w:ascii="Arial" w:eastAsia="Arial" w:hAnsi="Arial" w:cs="Arial"/>
          <w:color w:val="000000"/>
          <w:sz w:val="26"/>
        </w:rPr>
        <w:t xml:space="preserve"> </w:t>
      </w:r>
      <w:r w:rsidRPr="004A525E">
        <w:rPr>
          <w:rFonts w:ascii="Arial" w:eastAsia="Arial" w:hAnsi="Arial" w:cs="Arial"/>
          <w:color w:val="000000"/>
          <w:sz w:val="26"/>
        </w:rPr>
        <w:tab/>
      </w:r>
      <w:r w:rsidRPr="004A525E">
        <w:rPr>
          <w:rFonts w:ascii="Calibri" w:eastAsia="Calibri" w:hAnsi="Calibri" w:cs="Calibri"/>
          <w:noProof/>
          <w:color w:val="000000"/>
        </w:rPr>
        <mc:AlternateContent>
          <mc:Choice Requires="wpg">
            <w:drawing>
              <wp:inline distT="0" distB="0" distL="0" distR="0" wp14:anchorId="33E54CA7" wp14:editId="7EBA6BF2">
                <wp:extent cx="5981065" cy="10413"/>
                <wp:effectExtent l="0" t="0" r="0" b="0"/>
                <wp:docPr id="69100" name="Group 69100"/>
                <wp:cNvGraphicFramePr/>
                <a:graphic xmlns:a="http://schemas.openxmlformats.org/drawingml/2006/main">
                  <a:graphicData uri="http://schemas.microsoft.com/office/word/2010/wordprocessingGroup">
                    <wpg:wgp>
                      <wpg:cNvGrpSpPr/>
                      <wpg:grpSpPr>
                        <a:xfrm>
                          <a:off x="0" y="0"/>
                          <a:ext cx="5981065" cy="10413"/>
                          <a:chOff x="0" y="0"/>
                          <a:chExt cx="5981065" cy="10413"/>
                        </a:xfrm>
                      </wpg:grpSpPr>
                      <wps:wsp>
                        <wps:cNvPr id="9936" name="Shape 9936"/>
                        <wps:cNvSpPr/>
                        <wps:spPr>
                          <a:xfrm>
                            <a:off x="0" y="0"/>
                            <a:ext cx="5981065" cy="0"/>
                          </a:xfrm>
                          <a:custGeom>
                            <a:avLst/>
                            <a:gdLst/>
                            <a:ahLst/>
                            <a:cxnLst/>
                            <a:rect l="0" t="0" r="0" b="0"/>
                            <a:pathLst>
                              <a:path w="5981065">
                                <a:moveTo>
                                  <a:pt x="0" y="0"/>
                                </a:moveTo>
                                <a:lnTo>
                                  <a:pt x="5981065" y="0"/>
                                </a:lnTo>
                              </a:path>
                            </a:pathLst>
                          </a:custGeom>
                          <a:noFill/>
                          <a:ln w="10413" cap="flat" cmpd="sng" algn="ctr">
                            <a:solidFill>
                              <a:srgbClr val="000000"/>
                            </a:solidFill>
                            <a:prstDash val="solid"/>
                            <a:round/>
                          </a:ln>
                          <a:effectLst/>
                        </wps:spPr>
                        <wps:bodyPr/>
                      </wps:wsp>
                    </wpg:wgp>
                  </a:graphicData>
                </a:graphic>
              </wp:inline>
            </w:drawing>
          </mc:Choice>
          <mc:Fallback>
            <w:pict>
              <v:group w14:anchorId="6338833D" id="Group 69100"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">
                <v:shape id="Shape 9936"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" path="m,l5981065,e" filled="f" strokeweight=".28925mm">
                  <v:path arrowok="t" textboxrect="0,0,5981065,0"/>
                </v:shape>
                <w10:anchorlock/>
              </v:group>
            </w:pict>
          </mc:Fallback>
        </mc:AlternateContent>
      </w:r>
    </w:p>
    <w:p w14:paraId="362314DC" w14:textId="77777777" w:rsidR="004A525E" w:rsidRPr="004A525E" w:rsidRDefault="004A525E" w:rsidP="004A525E">
      <w:pPr>
        <w:spacing w:after="4" w:line="249" w:lineRule="auto"/>
        <w:ind w:left="1333" w:right="854" w:hanging="10"/>
        <w:jc w:val="both"/>
        <w:rPr>
          <w:rFonts w:ascii="Calibri" w:eastAsia="Calibri" w:hAnsi="Calibri" w:cs="Calibri"/>
          <w:color w:val="000000"/>
        </w:rPr>
      </w:pPr>
      <w:r w:rsidRPr="004A525E">
        <w:rPr>
          <w:rFonts w:ascii="Arial" w:eastAsia="Arial" w:hAnsi="Arial" w:cs="Arial"/>
          <w:b/>
          <w:color w:val="000000"/>
          <w:sz w:val="20"/>
        </w:rPr>
        <w:t>RECORD RETENTION REQUIREMENTS FOR CONTRACTS INVOLVING FEDERAL FUNDS</w:t>
      </w:r>
      <w:r w:rsidRPr="004A525E">
        <w:rPr>
          <w:rFonts w:ascii="Arial" w:eastAsia="Arial" w:hAnsi="Arial" w:cs="Arial"/>
          <w:color w:val="000000"/>
          <w:sz w:val="20"/>
        </w:rPr>
        <w:t xml:space="preserve"> </w:t>
      </w:r>
    </w:p>
    <w:p w14:paraId="7AE401D4" w14:textId="77777777" w:rsidR="004A525E" w:rsidRPr="004A525E" w:rsidRDefault="004A525E" w:rsidP="004A525E">
      <w:pPr>
        <w:tabs>
          <w:tab w:val="center" w:pos="5761"/>
        </w:tabs>
        <w:spacing w:after="76"/>
        <w:rPr>
          <w:rFonts w:ascii="Calibri" w:eastAsia="Calibri" w:hAnsi="Calibri" w:cs="Calibri"/>
          <w:color w:val="000000"/>
        </w:rPr>
      </w:pPr>
      <w:r w:rsidRPr="004A525E">
        <w:rPr>
          <w:rFonts w:ascii="Arial" w:eastAsia="Arial" w:hAnsi="Arial" w:cs="Arial"/>
          <w:color w:val="000000"/>
          <w:sz w:val="14"/>
        </w:rPr>
        <w:t xml:space="preserve"> </w:t>
      </w:r>
      <w:r w:rsidRPr="004A525E">
        <w:rPr>
          <w:rFonts w:ascii="Arial" w:eastAsia="Arial" w:hAnsi="Arial" w:cs="Arial"/>
          <w:color w:val="000000"/>
          <w:sz w:val="14"/>
        </w:rPr>
        <w:tab/>
      </w:r>
      <w:r w:rsidRPr="004A525E">
        <w:rPr>
          <w:rFonts w:ascii="Calibri" w:eastAsia="Calibri" w:hAnsi="Calibri" w:cs="Calibri"/>
          <w:noProof/>
          <w:color w:val="000000"/>
        </w:rPr>
        <mc:AlternateContent>
          <mc:Choice Requires="wpg">
            <w:drawing>
              <wp:inline distT="0" distB="0" distL="0" distR="0" wp14:anchorId="50CC157B" wp14:editId="4060DF2F">
                <wp:extent cx="5981065" cy="10414"/>
                <wp:effectExtent l="0" t="0" r="0" b="0"/>
                <wp:docPr id="69101" name="Group 69101"/>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9937" name="Shape 9937"/>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77D6B1C7" id="Group 69101"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">
                <v:shape id="Shape 9937"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" path="m,l5981065,e" filled="f" strokeweight=".82pt">
                  <v:path arrowok="t" textboxrect="0,0,5981065,0"/>
                </v:shape>
                <w10:anchorlock/>
              </v:group>
            </w:pict>
          </mc:Fallback>
        </mc:AlternateContent>
      </w:r>
    </w:p>
    <w:p w14:paraId="18270DEA" w14:textId="77777777" w:rsidR="004A525E" w:rsidRPr="004A525E" w:rsidRDefault="004A525E" w:rsidP="004A525E">
      <w:pPr>
        <w:spacing w:after="4" w:line="249" w:lineRule="auto"/>
        <w:ind w:left="111" w:right="6" w:hanging="10"/>
        <w:jc w:val="both"/>
        <w:rPr>
          <w:rFonts w:ascii="Calibri" w:eastAsia="Calibri" w:hAnsi="Calibri" w:cs="Calibri"/>
          <w:color w:val="000000"/>
        </w:rPr>
      </w:pPr>
      <w:r w:rsidRPr="004A525E">
        <w:rPr>
          <w:rFonts w:ascii="Arial" w:eastAsia="Arial" w:hAnsi="Arial" w:cs="Arial"/>
          <w:color w:val="000000"/>
          <w:sz w:val="20"/>
        </w:rPr>
        <w:t xml:space="preserve">When federal funds are expended by DELTA AREA ASSOCIATION FOR IMPROVEMENT OF SCHOOLS for any contract resulting from this procurement process, Vendor certifies that it will comply with the record retention requirements detailed in 2 CFR § 200.333. The Vendor further certifies that Vendor will retain all records as required by 2 CFR § 200.333 for a period of three years after grantees or sub grantees submit final expenditure reports or quarterly or annual financial reports, as applicable, and all other pending matters are closed. </w:t>
      </w:r>
    </w:p>
    <w:p w14:paraId="2D4D9310" w14:textId="77777777" w:rsidR="004A525E" w:rsidRPr="004A525E" w:rsidRDefault="004A525E" w:rsidP="004A525E">
      <w:pPr>
        <w:spacing w:after="80"/>
        <w:rPr>
          <w:rFonts w:ascii="Calibri" w:eastAsia="Calibri" w:hAnsi="Calibri" w:cs="Calibri"/>
          <w:color w:val="000000"/>
        </w:rPr>
      </w:pPr>
      <w:r w:rsidRPr="004A525E">
        <w:rPr>
          <w:rFonts w:ascii="Arial" w:eastAsia="Arial" w:hAnsi="Arial" w:cs="Arial"/>
          <w:color w:val="000000"/>
          <w:sz w:val="13"/>
        </w:rPr>
        <w:t xml:space="preserve"> </w:t>
      </w:r>
    </w:p>
    <w:p w14:paraId="140FAA7A"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Does Vendor agree? YES _</w:t>
      </w:r>
      <w:proofErr w:type="gramStart"/>
      <w:r w:rsidRPr="004A525E">
        <w:rPr>
          <w:rFonts w:ascii="Arial" w:eastAsia="Arial" w:hAnsi="Arial" w:cs="Arial"/>
          <w:color w:val="000000"/>
          <w:sz w:val="20"/>
        </w:rPr>
        <w:t>_</w:t>
      </w:r>
      <w:r w:rsidRPr="004A525E">
        <w:rPr>
          <w:rFonts w:ascii="Times New Roman" w:eastAsia="Times New Roman" w:hAnsi="Times New Roman" w:cs="Times New Roman"/>
          <w:color w:val="000000"/>
          <w:sz w:val="20"/>
          <w:u w:val="single" w:color="000000"/>
        </w:rPr>
        <w:t xml:space="preserve">  </w:t>
      </w:r>
      <w:r w:rsidRPr="004A525E">
        <w:rPr>
          <w:rFonts w:ascii="Times New Roman" w:eastAsia="Times New Roman" w:hAnsi="Times New Roman" w:cs="Times New Roman"/>
          <w:color w:val="000000"/>
          <w:sz w:val="20"/>
          <w:u w:val="single" w:color="000000"/>
        </w:rPr>
        <w:tab/>
      </w:r>
      <w:proofErr w:type="gramEnd"/>
      <w:r w:rsidRPr="004A525E">
        <w:rPr>
          <w:rFonts w:ascii="Arial" w:eastAsia="Arial" w:hAnsi="Arial" w:cs="Arial"/>
          <w:color w:val="000000"/>
          <w:sz w:val="20"/>
        </w:rPr>
        <w:t xml:space="preserve">Initials of Authorized Representative of Vendor </w:t>
      </w:r>
    </w:p>
    <w:p w14:paraId="380BBFBF" w14:textId="77777777" w:rsidR="004A525E" w:rsidRPr="004A525E" w:rsidRDefault="004A525E" w:rsidP="004A525E">
      <w:pPr>
        <w:spacing w:after="72"/>
        <w:ind w:left="1051"/>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5F5EDD32" wp14:editId="5558C02C">
                <wp:extent cx="5981065" cy="10414"/>
                <wp:effectExtent l="0" t="0" r="0" b="0"/>
                <wp:docPr id="69102" name="Group 69102"/>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9938" name="Shape 9938"/>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4DB0DD80" id="Group 69102"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">
                <v:shape id="Shape 9938"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" path="m,l5981065,e" filled="f" strokeweight=".82pt">
                  <v:path arrowok="t" textboxrect="0,0,5981065,0"/>
                </v:shape>
                <w10:anchorlock/>
              </v:group>
            </w:pict>
          </mc:Fallback>
        </mc:AlternateContent>
      </w:r>
    </w:p>
    <w:p w14:paraId="35C7C96B" w14:textId="77777777" w:rsidR="004A525E" w:rsidRPr="004A525E" w:rsidRDefault="004A525E" w:rsidP="004A525E">
      <w:pPr>
        <w:spacing w:after="4" w:line="249" w:lineRule="auto"/>
        <w:ind w:left="1254" w:right="854" w:hanging="10"/>
        <w:jc w:val="both"/>
        <w:rPr>
          <w:rFonts w:ascii="Calibri" w:eastAsia="Calibri" w:hAnsi="Calibri" w:cs="Calibri"/>
          <w:color w:val="000000"/>
        </w:rPr>
      </w:pPr>
      <w:r w:rsidRPr="004A525E">
        <w:rPr>
          <w:rFonts w:ascii="Arial" w:eastAsia="Arial" w:hAnsi="Arial" w:cs="Arial"/>
          <w:b/>
          <w:color w:val="000000"/>
          <w:sz w:val="20"/>
        </w:rPr>
        <w:t>CERTIFICATION OF COMPLIANCE WITH THE ENERGY POLICY AND CONSERVATION ACT</w:t>
      </w:r>
      <w:r w:rsidRPr="004A525E">
        <w:rPr>
          <w:rFonts w:ascii="Arial" w:eastAsia="Arial" w:hAnsi="Arial" w:cs="Arial"/>
          <w:color w:val="000000"/>
          <w:sz w:val="20"/>
        </w:rPr>
        <w:t xml:space="preserve"> </w:t>
      </w:r>
    </w:p>
    <w:p w14:paraId="4C86EF34" w14:textId="77777777" w:rsidR="004A525E" w:rsidRPr="004A525E" w:rsidRDefault="004A525E" w:rsidP="004A525E">
      <w:pPr>
        <w:tabs>
          <w:tab w:val="center" w:pos="5761"/>
        </w:tabs>
        <w:spacing w:after="76"/>
        <w:rPr>
          <w:rFonts w:ascii="Calibri" w:eastAsia="Calibri" w:hAnsi="Calibri" w:cs="Calibri"/>
          <w:color w:val="000000"/>
        </w:rPr>
      </w:pPr>
      <w:r w:rsidRPr="004A525E">
        <w:rPr>
          <w:rFonts w:ascii="Arial" w:eastAsia="Arial" w:hAnsi="Arial" w:cs="Arial"/>
          <w:color w:val="000000"/>
          <w:sz w:val="14"/>
        </w:rPr>
        <w:t xml:space="preserve"> </w:t>
      </w:r>
      <w:r w:rsidRPr="004A525E">
        <w:rPr>
          <w:rFonts w:ascii="Arial" w:eastAsia="Arial" w:hAnsi="Arial" w:cs="Arial"/>
          <w:color w:val="000000"/>
          <w:sz w:val="14"/>
        </w:rPr>
        <w:tab/>
      </w:r>
      <w:r w:rsidRPr="004A525E">
        <w:rPr>
          <w:rFonts w:ascii="Calibri" w:eastAsia="Calibri" w:hAnsi="Calibri" w:cs="Calibri"/>
          <w:noProof/>
          <w:color w:val="000000"/>
        </w:rPr>
        <mc:AlternateContent>
          <mc:Choice Requires="wpg">
            <w:drawing>
              <wp:inline distT="0" distB="0" distL="0" distR="0" wp14:anchorId="48D13F3C" wp14:editId="1E73C62D">
                <wp:extent cx="5981065" cy="10718"/>
                <wp:effectExtent l="0" t="0" r="0" b="0"/>
                <wp:docPr id="69103" name="Group 69103"/>
                <wp:cNvGraphicFramePr/>
                <a:graphic xmlns:a="http://schemas.openxmlformats.org/drawingml/2006/main">
                  <a:graphicData uri="http://schemas.microsoft.com/office/word/2010/wordprocessingGroup">
                    <wpg:wgp>
                      <wpg:cNvGrpSpPr/>
                      <wpg:grpSpPr>
                        <a:xfrm>
                          <a:off x="0" y="0"/>
                          <a:ext cx="5981065" cy="10718"/>
                          <a:chOff x="0" y="0"/>
                          <a:chExt cx="5981065" cy="10718"/>
                        </a:xfrm>
                      </wpg:grpSpPr>
                      <wps:wsp>
                        <wps:cNvPr id="9939" name="Shape 9939"/>
                        <wps:cNvSpPr/>
                        <wps:spPr>
                          <a:xfrm>
                            <a:off x="0" y="0"/>
                            <a:ext cx="5981065" cy="0"/>
                          </a:xfrm>
                          <a:custGeom>
                            <a:avLst/>
                            <a:gdLst/>
                            <a:ahLst/>
                            <a:cxnLst/>
                            <a:rect l="0" t="0" r="0" b="0"/>
                            <a:pathLst>
                              <a:path w="5981065">
                                <a:moveTo>
                                  <a:pt x="0" y="0"/>
                                </a:moveTo>
                                <a:lnTo>
                                  <a:pt x="5981065" y="0"/>
                                </a:lnTo>
                              </a:path>
                            </a:pathLst>
                          </a:custGeom>
                          <a:noFill/>
                          <a:ln w="10718" cap="flat" cmpd="sng" algn="ctr">
                            <a:solidFill>
                              <a:srgbClr val="000000"/>
                            </a:solidFill>
                            <a:prstDash val="solid"/>
                            <a:round/>
                          </a:ln>
                          <a:effectLst/>
                        </wps:spPr>
                        <wps:bodyPr/>
                      </wps:wsp>
                    </wpg:wgp>
                  </a:graphicData>
                </a:graphic>
              </wp:inline>
            </w:drawing>
          </mc:Choice>
          <mc:Fallback>
            <w:pict>
              <v:group w14:anchorId="0B275FBA" id="Group 69103" o:spid="_x0000_s1026" style="width:470.95pt;height:.85pt;mso-position-horizontal-relative:char;mso-position-vertical-relative:line" coordsize="5981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">
                <v:shape id="Shape 9939"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" path="m,l5981065,e" filled="f" strokeweight=".29772mm">
                  <v:path arrowok="t" textboxrect="0,0,5981065,0"/>
                </v:shape>
                <w10:anchorlock/>
              </v:group>
            </w:pict>
          </mc:Fallback>
        </mc:AlternateContent>
      </w:r>
    </w:p>
    <w:p w14:paraId="6F9375DB" w14:textId="77777777" w:rsidR="004A525E" w:rsidRPr="004A525E" w:rsidRDefault="004A525E" w:rsidP="004A525E">
      <w:pPr>
        <w:spacing w:after="4" w:line="249" w:lineRule="auto"/>
        <w:ind w:left="111" w:right="6" w:hanging="10"/>
        <w:jc w:val="both"/>
        <w:rPr>
          <w:rFonts w:ascii="Calibri" w:eastAsia="Calibri" w:hAnsi="Calibri" w:cs="Calibri"/>
          <w:color w:val="000000"/>
        </w:rPr>
      </w:pPr>
      <w:r w:rsidRPr="004A525E">
        <w:rPr>
          <w:rFonts w:ascii="Arial" w:eastAsia="Arial" w:hAnsi="Arial" w:cs="Arial"/>
          <w:color w:val="000000"/>
          <w:sz w:val="20"/>
        </w:rPr>
        <w:t xml:space="preserve">When DELTA AREA ASSOCIATION FOR IMPROVEMENT OF SCHOOLS expends federal funds for any contract resulting from this procurement process, Vendor certifies that it will comply with the mandatory standards and policies relating to energy efficiency which are contained in the state energy conservation plan issued in compliance with the Energy Policy and Conservation Act (42 U.S.C. 6321 et seq.; 49 C.F.R. Part 18). </w:t>
      </w:r>
    </w:p>
    <w:p w14:paraId="071D35D8" w14:textId="77777777" w:rsidR="004A525E" w:rsidRPr="004A525E" w:rsidRDefault="004A525E" w:rsidP="004A525E">
      <w:pPr>
        <w:spacing w:after="89"/>
        <w:rPr>
          <w:rFonts w:ascii="Calibri" w:eastAsia="Calibri" w:hAnsi="Calibri" w:cs="Calibri"/>
          <w:color w:val="000000"/>
        </w:rPr>
      </w:pPr>
      <w:r w:rsidRPr="004A525E">
        <w:rPr>
          <w:rFonts w:ascii="Arial" w:eastAsia="Arial" w:hAnsi="Arial" w:cs="Arial"/>
          <w:color w:val="000000"/>
          <w:sz w:val="13"/>
        </w:rPr>
        <w:t xml:space="preserve"> </w:t>
      </w:r>
    </w:p>
    <w:p w14:paraId="06A74683" w14:textId="77777777" w:rsidR="004A525E" w:rsidRPr="004A525E" w:rsidRDefault="004A525E" w:rsidP="004A525E">
      <w:pPr>
        <w:tabs>
          <w:tab w:val="center" w:pos="4285"/>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YES </w:t>
      </w:r>
      <w:r w:rsidRPr="004A525E">
        <w:rPr>
          <w:rFonts w:ascii="Times New Roman" w:eastAsia="Times New Roman" w:hAnsi="Times New Roman" w:cs="Times New Roman"/>
          <w:color w:val="000000"/>
          <w:sz w:val="20"/>
          <w:u w:val="single" w:color="000000"/>
        </w:rPr>
        <w:t xml:space="preserve">  __</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5A48B50D"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sz w:val="24"/>
        </w:rPr>
        <w:t xml:space="preserve"> </w:t>
      </w:r>
    </w:p>
    <w:p w14:paraId="3256AD08" w14:textId="77777777" w:rsidR="004A525E" w:rsidRPr="004A525E" w:rsidRDefault="004A525E" w:rsidP="004A525E">
      <w:pPr>
        <w:spacing w:after="60"/>
        <w:ind w:left="1051"/>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5A867CF8" wp14:editId="74752103">
                <wp:extent cx="5981065" cy="19558"/>
                <wp:effectExtent l="0" t="0" r="0" b="0"/>
                <wp:docPr id="69104" name="Group 69104"/>
                <wp:cNvGraphicFramePr/>
                <a:graphic xmlns:a="http://schemas.openxmlformats.org/drawingml/2006/main">
                  <a:graphicData uri="http://schemas.microsoft.com/office/word/2010/wordprocessingGroup">
                    <wpg:wgp>
                      <wpg:cNvGrpSpPr/>
                      <wpg:grpSpPr>
                        <a:xfrm>
                          <a:off x="0" y="0"/>
                          <a:ext cx="5981065" cy="19558"/>
                          <a:chOff x="0" y="0"/>
                          <a:chExt cx="5981065" cy="19558"/>
                        </a:xfrm>
                      </wpg:grpSpPr>
                      <wps:wsp>
                        <wps:cNvPr id="9940" name="Shape 9940"/>
                        <wps:cNvSpPr/>
                        <wps:spPr>
                          <a:xfrm>
                            <a:off x="0" y="0"/>
                            <a:ext cx="5981065" cy="0"/>
                          </a:xfrm>
                          <a:custGeom>
                            <a:avLst/>
                            <a:gdLst/>
                            <a:ahLst/>
                            <a:cxnLst/>
                            <a:rect l="0" t="0" r="0" b="0"/>
                            <a:pathLst>
                              <a:path w="5981065">
                                <a:moveTo>
                                  <a:pt x="0" y="0"/>
                                </a:moveTo>
                                <a:lnTo>
                                  <a:pt x="5981065" y="0"/>
                                </a:lnTo>
                              </a:path>
                            </a:pathLst>
                          </a:custGeom>
                          <a:noFill/>
                          <a:ln w="19558" cap="flat" cmpd="sng" algn="ctr">
                            <a:solidFill>
                              <a:srgbClr val="000000"/>
                            </a:solidFill>
                            <a:prstDash val="solid"/>
                            <a:round/>
                          </a:ln>
                          <a:effectLst/>
                        </wps:spPr>
                        <wps:bodyPr/>
                      </wps:wsp>
                    </wpg:wgp>
                  </a:graphicData>
                </a:graphic>
              </wp:inline>
            </w:drawing>
          </mc:Choice>
          <mc:Fallback>
            <w:pict>
              <v:group w14:anchorId="3EF0100D" id="Group 69104" o:spid="_x0000_s1026" style="width:470.95pt;height:1.55pt;mso-position-horizontal-relative:char;mso-position-vertical-relative:line" coordsize="598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">
                <v:shape id="Shape 9940"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" path="m,l5981065,e" filled="f" strokeweight="1.54pt">
                  <v:path arrowok="t" textboxrect="0,0,5981065,0"/>
                </v:shape>
                <w10:anchorlock/>
              </v:group>
            </w:pict>
          </mc:Fallback>
        </mc:AlternateContent>
      </w:r>
    </w:p>
    <w:p w14:paraId="4238E8AB" w14:textId="77777777" w:rsidR="004A525E" w:rsidRPr="004A525E" w:rsidRDefault="004A525E" w:rsidP="004A525E">
      <w:pPr>
        <w:spacing w:after="4" w:line="249" w:lineRule="auto"/>
        <w:ind w:left="2079" w:right="854" w:hanging="10"/>
        <w:jc w:val="both"/>
        <w:rPr>
          <w:rFonts w:ascii="Calibri" w:eastAsia="Calibri" w:hAnsi="Calibri" w:cs="Calibri"/>
          <w:color w:val="000000"/>
        </w:rPr>
      </w:pPr>
      <w:r w:rsidRPr="004A525E">
        <w:rPr>
          <w:rFonts w:ascii="Arial" w:eastAsia="Arial" w:hAnsi="Arial" w:cs="Arial"/>
          <w:b/>
          <w:color w:val="000000"/>
          <w:sz w:val="20"/>
        </w:rPr>
        <w:t>CERTIFICATION OF COMPLIANCE WITH BUY AMERICA PROVISIONS</w:t>
      </w:r>
      <w:r w:rsidRPr="004A525E">
        <w:rPr>
          <w:rFonts w:ascii="Arial" w:eastAsia="Arial" w:hAnsi="Arial" w:cs="Arial"/>
          <w:color w:val="000000"/>
          <w:sz w:val="20"/>
        </w:rPr>
        <w:t xml:space="preserve"> </w:t>
      </w:r>
    </w:p>
    <w:p w14:paraId="1C42BD04" w14:textId="77777777" w:rsidR="004A525E" w:rsidRPr="004A525E" w:rsidRDefault="004A525E" w:rsidP="004A525E">
      <w:pPr>
        <w:tabs>
          <w:tab w:val="center" w:pos="5761"/>
        </w:tabs>
        <w:spacing w:after="76"/>
        <w:rPr>
          <w:rFonts w:ascii="Calibri" w:eastAsia="Calibri" w:hAnsi="Calibri" w:cs="Calibri"/>
          <w:color w:val="000000"/>
        </w:rPr>
      </w:pPr>
      <w:r w:rsidRPr="004A525E">
        <w:rPr>
          <w:rFonts w:ascii="Arial" w:eastAsia="Arial" w:hAnsi="Arial" w:cs="Arial"/>
          <w:color w:val="000000"/>
          <w:sz w:val="14"/>
        </w:rPr>
        <w:t xml:space="preserve"> </w:t>
      </w:r>
      <w:r w:rsidRPr="004A525E">
        <w:rPr>
          <w:rFonts w:ascii="Arial" w:eastAsia="Arial" w:hAnsi="Arial" w:cs="Arial"/>
          <w:color w:val="000000"/>
          <w:sz w:val="14"/>
        </w:rPr>
        <w:tab/>
      </w:r>
      <w:r w:rsidRPr="004A525E">
        <w:rPr>
          <w:rFonts w:ascii="Calibri" w:eastAsia="Calibri" w:hAnsi="Calibri" w:cs="Calibri"/>
          <w:noProof/>
          <w:color w:val="000000"/>
        </w:rPr>
        <mc:AlternateContent>
          <mc:Choice Requires="wpg">
            <w:drawing>
              <wp:inline distT="0" distB="0" distL="0" distR="0" wp14:anchorId="4C807802" wp14:editId="7788D1BF">
                <wp:extent cx="5981065" cy="10414"/>
                <wp:effectExtent l="0" t="0" r="0" b="0"/>
                <wp:docPr id="69105" name="Group 69105"/>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9941" name="Shape 9941"/>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49D2BD2C" id="Group 69105"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">
                <v:shape id="Shape 9941"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" path="m,l5981065,e" filled="f" strokeweight=".82pt">
                  <v:path arrowok="t" textboxrect="0,0,5981065,0"/>
                </v:shape>
                <w10:anchorlock/>
              </v:group>
            </w:pict>
          </mc:Fallback>
        </mc:AlternateContent>
      </w:r>
    </w:p>
    <w:p w14:paraId="475A1493" w14:textId="77777777" w:rsidR="004A525E" w:rsidRPr="004A525E" w:rsidRDefault="004A525E" w:rsidP="004A525E">
      <w:pPr>
        <w:spacing w:after="4" w:line="249" w:lineRule="auto"/>
        <w:ind w:left="111" w:right="6" w:hanging="10"/>
        <w:jc w:val="both"/>
        <w:rPr>
          <w:rFonts w:ascii="Calibri" w:eastAsia="Calibri" w:hAnsi="Calibri" w:cs="Calibri"/>
          <w:color w:val="000000"/>
        </w:rPr>
      </w:pPr>
      <w:r w:rsidRPr="004A525E">
        <w:rPr>
          <w:rFonts w:ascii="Arial" w:eastAsia="Arial" w:hAnsi="Arial" w:cs="Arial"/>
          <w:color w:val="000000"/>
          <w:sz w:val="20"/>
        </w:rPr>
        <w:t xml:space="preserve">Vendor certifies that Vendor </w:t>
      </w:r>
      <w:proofErr w:type="gramStart"/>
      <w:r w:rsidRPr="004A525E">
        <w:rPr>
          <w:rFonts w:ascii="Arial" w:eastAsia="Arial" w:hAnsi="Arial" w:cs="Arial"/>
          <w:color w:val="000000"/>
          <w:sz w:val="20"/>
        </w:rPr>
        <w:t>is in compliance with</w:t>
      </w:r>
      <w:proofErr w:type="gramEnd"/>
      <w:r w:rsidRPr="004A525E">
        <w:rPr>
          <w:rFonts w:ascii="Arial" w:eastAsia="Arial" w:hAnsi="Arial" w:cs="Arial"/>
          <w:color w:val="000000"/>
          <w:sz w:val="20"/>
        </w:rPr>
        <w:t xml:space="preserve"> all applicable provisions of the Buy America Act. Purchases made in accordance with the Buy America Act must still follow the applicable procurement rules calling for free and open competition. </w:t>
      </w:r>
    </w:p>
    <w:p w14:paraId="65D4283D"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rPr>
        <w:t xml:space="preserve"> </w:t>
      </w:r>
    </w:p>
    <w:p w14:paraId="17188806"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 xml:space="preserve">YES </w:t>
      </w:r>
      <w:r w:rsidRPr="004A525E">
        <w:rPr>
          <w:rFonts w:ascii="Times New Roman" w:eastAsia="Times New Roman" w:hAnsi="Times New Roman" w:cs="Times New Roman"/>
          <w:color w:val="000000"/>
          <w:sz w:val="20"/>
          <w:u w:val="single" w:color="000000"/>
        </w:rPr>
        <w:t xml:space="preserve"> _</w:t>
      </w:r>
      <w:proofErr w:type="gramEnd"/>
      <w:r w:rsidRPr="004A525E">
        <w:rPr>
          <w:rFonts w:ascii="Times New Roman" w:eastAsia="Times New Roman" w:hAnsi="Times New Roman" w:cs="Times New Roman"/>
          <w:color w:val="000000"/>
          <w:sz w:val="20"/>
          <w:u w:val="single" w:color="000000"/>
        </w:rPr>
        <w:t xml:space="preserve">_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23271C2F" w14:textId="77777777" w:rsidR="004A525E" w:rsidRPr="004A525E" w:rsidRDefault="004A525E" w:rsidP="004A525E">
      <w:pPr>
        <w:spacing w:after="0"/>
        <w:ind w:left="2292"/>
        <w:rPr>
          <w:rFonts w:ascii="Calibri" w:eastAsia="Calibri" w:hAnsi="Calibri" w:cs="Calibri"/>
          <w:color w:val="000000"/>
        </w:rPr>
      </w:pPr>
      <w:r w:rsidRPr="004A525E">
        <w:rPr>
          <w:rFonts w:ascii="Arial" w:eastAsia="Arial" w:hAnsi="Arial" w:cs="Arial"/>
          <w:b/>
          <w:color w:val="000000"/>
          <w:sz w:val="20"/>
        </w:rPr>
        <w:t xml:space="preserve"> </w:t>
      </w:r>
    </w:p>
    <w:p w14:paraId="2E70EDEC" w14:textId="77777777" w:rsidR="004A525E" w:rsidRPr="004A525E" w:rsidRDefault="004A525E" w:rsidP="004A525E">
      <w:pPr>
        <w:spacing w:after="4" w:line="249" w:lineRule="auto"/>
        <w:ind w:left="2302" w:right="854" w:hanging="10"/>
        <w:jc w:val="both"/>
        <w:rPr>
          <w:rFonts w:ascii="Calibri" w:eastAsia="Calibri" w:hAnsi="Calibri" w:cs="Calibri"/>
          <w:color w:val="000000"/>
        </w:rPr>
      </w:pPr>
      <w:r w:rsidRPr="004A525E">
        <w:rPr>
          <w:rFonts w:ascii="Arial" w:eastAsia="Arial" w:hAnsi="Arial" w:cs="Arial"/>
          <w:b/>
          <w:color w:val="000000"/>
          <w:sz w:val="20"/>
        </w:rPr>
        <w:t>CERTIFICATION OF ACCESS TO RECORDS – 2 C.F.R. § 200.336</w:t>
      </w:r>
      <w:r w:rsidRPr="004A525E">
        <w:rPr>
          <w:rFonts w:ascii="Arial" w:eastAsia="Arial" w:hAnsi="Arial" w:cs="Arial"/>
          <w:color w:val="000000"/>
          <w:sz w:val="20"/>
        </w:rPr>
        <w:t xml:space="preserve"> </w:t>
      </w:r>
    </w:p>
    <w:p w14:paraId="3D644F13" w14:textId="77777777" w:rsidR="004A525E" w:rsidRPr="004A525E" w:rsidRDefault="004A525E" w:rsidP="004A525E">
      <w:pPr>
        <w:tabs>
          <w:tab w:val="center" w:pos="5761"/>
        </w:tabs>
        <w:spacing w:after="64"/>
        <w:rPr>
          <w:rFonts w:ascii="Calibri" w:eastAsia="Calibri" w:hAnsi="Calibri" w:cs="Calibri"/>
          <w:color w:val="000000"/>
        </w:rPr>
      </w:pPr>
      <w:r w:rsidRPr="004A525E">
        <w:rPr>
          <w:rFonts w:ascii="Arial" w:eastAsia="Arial" w:hAnsi="Arial" w:cs="Arial"/>
          <w:color w:val="000000"/>
          <w:sz w:val="12"/>
        </w:rPr>
        <w:t xml:space="preserve"> </w:t>
      </w:r>
      <w:r w:rsidRPr="004A525E">
        <w:rPr>
          <w:rFonts w:ascii="Arial" w:eastAsia="Arial" w:hAnsi="Arial" w:cs="Arial"/>
          <w:color w:val="000000"/>
          <w:sz w:val="12"/>
        </w:rPr>
        <w:tab/>
      </w:r>
      <w:r w:rsidRPr="004A525E">
        <w:rPr>
          <w:rFonts w:ascii="Calibri" w:eastAsia="Calibri" w:hAnsi="Calibri" w:cs="Calibri"/>
          <w:noProof/>
          <w:color w:val="000000"/>
        </w:rPr>
        <mc:AlternateContent>
          <mc:Choice Requires="wpg">
            <w:drawing>
              <wp:inline distT="0" distB="0" distL="0" distR="0" wp14:anchorId="56E3713D" wp14:editId="6E7C1DE1">
                <wp:extent cx="5981065" cy="10414"/>
                <wp:effectExtent l="0" t="0" r="0" b="0"/>
                <wp:docPr id="68598" name="Group 68598"/>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13475" name="Shape 13475"/>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0F118F54" id="Group 68598"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">
                <v:shape id="Shape 13475"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" path="m,l5981065,e" filled="f" strokeweight=".82pt">
                  <v:path arrowok="t" textboxrect="0,0,5981065,0"/>
                </v:shape>
                <w10:anchorlock/>
              </v:group>
            </w:pict>
          </mc:Fallback>
        </mc:AlternateContent>
      </w:r>
    </w:p>
    <w:p w14:paraId="4C3A6BA9" w14:textId="77777777" w:rsidR="004A525E" w:rsidRPr="004A525E" w:rsidRDefault="004A525E" w:rsidP="004A525E">
      <w:pPr>
        <w:spacing w:after="124" w:line="249" w:lineRule="auto"/>
        <w:ind w:left="111" w:right="6" w:hanging="10"/>
        <w:jc w:val="both"/>
        <w:rPr>
          <w:rFonts w:ascii="Calibri" w:eastAsia="Calibri" w:hAnsi="Calibri" w:cs="Calibri"/>
          <w:color w:val="000000"/>
        </w:rPr>
      </w:pPr>
      <w:r w:rsidRPr="004A525E">
        <w:rPr>
          <w:rFonts w:ascii="Arial" w:eastAsia="Arial" w:hAnsi="Arial" w:cs="Arial"/>
          <w:color w:val="000000"/>
          <w:sz w:val="20"/>
        </w:rPr>
        <w:t xml:space="preserve">Vendor agrees that the Inspector General of the District or any of their duly authorized representatives shall have access to any books, documents, papers and records of Vendor that are directly pertinent to Vendor’s discharge of its obligations under the Contract for the purpose of making audits, examinations, excerpts, and transcriptions. The right also includes timely and reasonable access to Vendor’s personnel for the purpose of interview and discussion relating to such documents. </w:t>
      </w:r>
    </w:p>
    <w:p w14:paraId="7841117A"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 xml:space="preserve">YES </w:t>
      </w:r>
      <w:r w:rsidRPr="004A525E">
        <w:rPr>
          <w:rFonts w:ascii="Times New Roman" w:eastAsia="Times New Roman" w:hAnsi="Times New Roman" w:cs="Times New Roman"/>
          <w:color w:val="000000"/>
          <w:sz w:val="20"/>
          <w:u w:val="single" w:color="000000"/>
        </w:rPr>
        <w:t xml:space="preserve"> _</w:t>
      </w:r>
      <w:proofErr w:type="gramEnd"/>
      <w:r w:rsidRPr="004A525E">
        <w:rPr>
          <w:rFonts w:ascii="Times New Roman" w:eastAsia="Times New Roman" w:hAnsi="Times New Roman" w:cs="Times New Roman"/>
          <w:color w:val="000000"/>
          <w:sz w:val="20"/>
          <w:u w:val="single" w:color="000000"/>
        </w:rPr>
        <w:t xml:space="preserve">_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7348626A"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sz w:val="24"/>
        </w:rPr>
        <w:t xml:space="preserve"> </w:t>
      </w:r>
    </w:p>
    <w:p w14:paraId="3AF46855" w14:textId="77777777" w:rsidR="004A525E" w:rsidRPr="004A525E" w:rsidRDefault="004A525E" w:rsidP="004A525E">
      <w:pPr>
        <w:spacing w:after="50"/>
        <w:ind w:left="1051"/>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2A933015" wp14:editId="6BA86C78">
                <wp:extent cx="5981065" cy="19557"/>
                <wp:effectExtent l="0" t="0" r="0" b="0"/>
                <wp:docPr id="68599" name="Group 68599"/>
                <wp:cNvGraphicFramePr/>
                <a:graphic xmlns:a="http://schemas.openxmlformats.org/drawingml/2006/main">
                  <a:graphicData uri="http://schemas.microsoft.com/office/word/2010/wordprocessingGroup">
                    <wpg:wgp>
                      <wpg:cNvGrpSpPr/>
                      <wpg:grpSpPr>
                        <a:xfrm>
                          <a:off x="0" y="0"/>
                          <a:ext cx="5981065" cy="19557"/>
                          <a:chOff x="0" y="0"/>
                          <a:chExt cx="5981065" cy="19557"/>
                        </a:xfrm>
                      </wpg:grpSpPr>
                      <wps:wsp>
                        <wps:cNvPr id="13476" name="Shape 13476"/>
                        <wps:cNvSpPr/>
                        <wps:spPr>
                          <a:xfrm>
                            <a:off x="0" y="0"/>
                            <a:ext cx="5981065" cy="0"/>
                          </a:xfrm>
                          <a:custGeom>
                            <a:avLst/>
                            <a:gdLst/>
                            <a:ahLst/>
                            <a:cxnLst/>
                            <a:rect l="0" t="0" r="0" b="0"/>
                            <a:pathLst>
                              <a:path w="5981065">
                                <a:moveTo>
                                  <a:pt x="0" y="0"/>
                                </a:moveTo>
                                <a:lnTo>
                                  <a:pt x="5981065" y="0"/>
                                </a:lnTo>
                              </a:path>
                            </a:pathLst>
                          </a:custGeom>
                          <a:noFill/>
                          <a:ln w="19557" cap="flat" cmpd="sng" algn="ctr">
                            <a:solidFill>
                              <a:srgbClr val="000000"/>
                            </a:solidFill>
                            <a:prstDash val="solid"/>
                            <a:round/>
                          </a:ln>
                          <a:effectLst/>
                        </wps:spPr>
                        <wps:bodyPr/>
                      </wps:wsp>
                    </wpg:wgp>
                  </a:graphicData>
                </a:graphic>
              </wp:inline>
            </w:drawing>
          </mc:Choice>
          <mc:Fallback>
            <w:pict>
              <v:group w14:anchorId="1CE010DE" id="Group 68599" o:spid="_x0000_s1026" style="width:470.95pt;height:1.55pt;mso-position-horizontal-relative:char;mso-position-vertical-relative:line" coordsize="598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">
                <v:shape id="Shape 13476"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" path="m,l5981065,e" filled="f" strokeweight=".54325mm">
                  <v:path arrowok="t" textboxrect="0,0,5981065,0"/>
                </v:shape>
                <w10:anchorlock/>
              </v:group>
            </w:pict>
          </mc:Fallback>
        </mc:AlternateContent>
      </w:r>
    </w:p>
    <w:p w14:paraId="4D53470A" w14:textId="77777777" w:rsidR="004A525E" w:rsidRPr="004A525E" w:rsidRDefault="004A525E" w:rsidP="004A525E">
      <w:pPr>
        <w:spacing w:after="4" w:line="249" w:lineRule="auto"/>
        <w:ind w:left="2473" w:right="854" w:hanging="10"/>
        <w:jc w:val="both"/>
        <w:rPr>
          <w:rFonts w:ascii="Calibri" w:eastAsia="Calibri" w:hAnsi="Calibri" w:cs="Calibri"/>
          <w:color w:val="000000"/>
        </w:rPr>
      </w:pPr>
      <w:r w:rsidRPr="004A525E">
        <w:rPr>
          <w:rFonts w:ascii="Arial" w:eastAsia="Arial" w:hAnsi="Arial" w:cs="Arial"/>
          <w:b/>
          <w:color w:val="000000"/>
          <w:sz w:val="20"/>
        </w:rPr>
        <w:t>CERTIFICATION OF APPLICABILITY TO SUBCONTRACTORS</w:t>
      </w:r>
      <w:r w:rsidRPr="004A525E">
        <w:rPr>
          <w:rFonts w:ascii="Arial" w:eastAsia="Arial" w:hAnsi="Arial" w:cs="Arial"/>
          <w:color w:val="000000"/>
          <w:sz w:val="20"/>
        </w:rPr>
        <w:t xml:space="preserve"> </w:t>
      </w:r>
    </w:p>
    <w:p w14:paraId="0ED93363" w14:textId="77777777" w:rsidR="004A525E" w:rsidRPr="004A525E" w:rsidRDefault="004A525E" w:rsidP="004A525E">
      <w:pPr>
        <w:tabs>
          <w:tab w:val="center" w:pos="5761"/>
        </w:tabs>
        <w:spacing w:after="64"/>
        <w:rPr>
          <w:rFonts w:ascii="Calibri" w:eastAsia="Calibri" w:hAnsi="Calibri" w:cs="Calibri"/>
          <w:color w:val="000000"/>
        </w:rPr>
      </w:pPr>
      <w:r w:rsidRPr="004A525E">
        <w:rPr>
          <w:rFonts w:ascii="Arial" w:eastAsia="Arial" w:hAnsi="Arial" w:cs="Arial"/>
          <w:color w:val="000000"/>
          <w:sz w:val="12"/>
        </w:rPr>
        <w:t xml:space="preserve"> </w:t>
      </w:r>
      <w:r w:rsidRPr="004A525E">
        <w:rPr>
          <w:rFonts w:ascii="Arial" w:eastAsia="Arial" w:hAnsi="Arial" w:cs="Arial"/>
          <w:color w:val="000000"/>
          <w:sz w:val="12"/>
        </w:rPr>
        <w:tab/>
      </w:r>
      <w:r w:rsidRPr="004A525E">
        <w:rPr>
          <w:rFonts w:ascii="Calibri" w:eastAsia="Calibri" w:hAnsi="Calibri" w:cs="Calibri"/>
          <w:noProof/>
          <w:color w:val="000000"/>
        </w:rPr>
        <mc:AlternateContent>
          <mc:Choice Requires="wpg">
            <w:drawing>
              <wp:inline distT="0" distB="0" distL="0" distR="0" wp14:anchorId="37562571" wp14:editId="7EE71E9D">
                <wp:extent cx="5981065" cy="10414"/>
                <wp:effectExtent l="0" t="0" r="0" b="0"/>
                <wp:docPr id="68600" name="Group 68600"/>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13477" name="Shape 13477"/>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6F297ED8" id="Group 68600"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">
                <v:shape id="Shape 13477"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" path="m,l5981065,e" filled="f" strokeweight=".82pt">
                  <v:path arrowok="t" textboxrect="0,0,5981065,0"/>
                </v:shape>
                <w10:anchorlock/>
              </v:group>
            </w:pict>
          </mc:Fallback>
        </mc:AlternateContent>
      </w:r>
    </w:p>
    <w:p w14:paraId="3D950DE5" w14:textId="77777777" w:rsidR="004A525E" w:rsidRPr="004A525E" w:rsidRDefault="004A525E" w:rsidP="004A525E">
      <w:pPr>
        <w:spacing w:after="4" w:line="249" w:lineRule="auto"/>
        <w:ind w:left="111" w:right="6" w:hanging="10"/>
        <w:jc w:val="both"/>
        <w:rPr>
          <w:rFonts w:ascii="Calibri" w:eastAsia="Calibri" w:hAnsi="Calibri" w:cs="Calibri"/>
          <w:color w:val="000000"/>
        </w:rPr>
      </w:pPr>
      <w:r w:rsidRPr="004A525E">
        <w:rPr>
          <w:rFonts w:ascii="Arial" w:eastAsia="Arial" w:hAnsi="Arial" w:cs="Arial"/>
          <w:color w:val="000000"/>
          <w:sz w:val="20"/>
        </w:rPr>
        <w:t xml:space="preserve">Vendor agrees that all contracts it awards pursuant to the Contract shall be bound by the foregoing terms and conditions. </w:t>
      </w:r>
    </w:p>
    <w:p w14:paraId="1A42D51F" w14:textId="77777777" w:rsidR="004A525E" w:rsidRPr="004A525E" w:rsidRDefault="004A525E" w:rsidP="004A525E">
      <w:pPr>
        <w:spacing w:after="87"/>
        <w:rPr>
          <w:rFonts w:ascii="Calibri" w:eastAsia="Calibri" w:hAnsi="Calibri" w:cs="Calibri"/>
          <w:color w:val="000000"/>
        </w:rPr>
      </w:pPr>
      <w:r w:rsidRPr="004A525E">
        <w:rPr>
          <w:rFonts w:ascii="Arial" w:eastAsia="Arial" w:hAnsi="Arial" w:cs="Arial"/>
          <w:color w:val="000000"/>
          <w:sz w:val="13"/>
        </w:rPr>
        <w:t xml:space="preserve"> </w:t>
      </w:r>
    </w:p>
    <w:p w14:paraId="10F6D251"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YES </w:t>
      </w:r>
      <w:r w:rsidRPr="004A525E">
        <w:rPr>
          <w:rFonts w:ascii="Times New Roman" w:eastAsia="Times New Roman" w:hAnsi="Times New Roman" w:cs="Times New Roman"/>
          <w:color w:val="000000"/>
          <w:sz w:val="20"/>
          <w:u w:val="single" w:color="000000"/>
        </w:rPr>
        <w:t xml:space="preserve">  __</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67EF2EE9" w14:textId="77777777" w:rsidR="004A525E" w:rsidRPr="004A525E" w:rsidRDefault="004A525E" w:rsidP="004A525E">
      <w:pPr>
        <w:spacing w:after="24"/>
        <w:rPr>
          <w:rFonts w:ascii="Calibri" w:eastAsia="Calibri" w:hAnsi="Calibri" w:cs="Calibri"/>
          <w:color w:val="000000"/>
        </w:rPr>
      </w:pPr>
      <w:r w:rsidRPr="004A525E">
        <w:rPr>
          <w:rFonts w:ascii="Arial" w:eastAsia="Arial" w:hAnsi="Arial" w:cs="Arial"/>
          <w:color w:val="000000"/>
          <w:sz w:val="13"/>
        </w:rPr>
        <w:t xml:space="preserve"> </w:t>
      </w:r>
    </w:p>
    <w:p w14:paraId="5DE79768"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sz w:val="20"/>
        </w:rPr>
        <w:t xml:space="preserve"> </w:t>
      </w:r>
    </w:p>
    <w:p w14:paraId="18A846CD" w14:textId="77777777" w:rsidR="004A525E" w:rsidRPr="004A525E" w:rsidRDefault="004A525E" w:rsidP="004A525E">
      <w:pPr>
        <w:spacing w:after="52"/>
        <w:ind w:left="1051"/>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038E6094" wp14:editId="081BC4D7">
                <wp:extent cx="5981065" cy="19557"/>
                <wp:effectExtent l="0" t="0" r="0" b="0"/>
                <wp:docPr id="68601" name="Group 68601"/>
                <wp:cNvGraphicFramePr/>
                <a:graphic xmlns:a="http://schemas.openxmlformats.org/drawingml/2006/main">
                  <a:graphicData uri="http://schemas.microsoft.com/office/word/2010/wordprocessingGroup">
                    <wpg:wgp>
                      <wpg:cNvGrpSpPr/>
                      <wpg:grpSpPr>
                        <a:xfrm>
                          <a:off x="0" y="0"/>
                          <a:ext cx="5981065" cy="19557"/>
                          <a:chOff x="0" y="0"/>
                          <a:chExt cx="5981065" cy="19557"/>
                        </a:xfrm>
                      </wpg:grpSpPr>
                      <wps:wsp>
                        <wps:cNvPr id="13478" name="Shape 13478"/>
                        <wps:cNvSpPr/>
                        <wps:spPr>
                          <a:xfrm>
                            <a:off x="0" y="0"/>
                            <a:ext cx="5981065" cy="0"/>
                          </a:xfrm>
                          <a:custGeom>
                            <a:avLst/>
                            <a:gdLst/>
                            <a:ahLst/>
                            <a:cxnLst/>
                            <a:rect l="0" t="0" r="0" b="0"/>
                            <a:pathLst>
                              <a:path w="5981065">
                                <a:moveTo>
                                  <a:pt x="0" y="0"/>
                                </a:moveTo>
                                <a:lnTo>
                                  <a:pt x="5981065" y="0"/>
                                </a:lnTo>
                              </a:path>
                            </a:pathLst>
                          </a:custGeom>
                          <a:noFill/>
                          <a:ln w="19557" cap="flat" cmpd="sng" algn="ctr">
                            <a:solidFill>
                              <a:srgbClr val="000000"/>
                            </a:solidFill>
                            <a:prstDash val="solid"/>
                            <a:round/>
                          </a:ln>
                          <a:effectLst/>
                        </wps:spPr>
                        <wps:bodyPr/>
                      </wps:wsp>
                    </wpg:wgp>
                  </a:graphicData>
                </a:graphic>
              </wp:inline>
            </w:drawing>
          </mc:Choice>
          <mc:Fallback>
            <w:pict>
              <v:group w14:anchorId="4B42663A" id="Group 68601" o:spid="_x0000_s1026" style="width:470.95pt;height:1.55pt;mso-position-horizontal-relative:char;mso-position-vertical-relative:line" coordsize="598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">
                <v:shape id="Shape 13478"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" path="m,l5981065,e" filled="f" strokeweight=".54325mm">
                  <v:path arrowok="t" textboxrect="0,0,5981065,0"/>
                </v:shape>
                <w10:anchorlock/>
              </v:group>
            </w:pict>
          </mc:Fallback>
        </mc:AlternateContent>
      </w:r>
    </w:p>
    <w:p w14:paraId="0AB0EE08" w14:textId="77777777" w:rsidR="004A525E" w:rsidRPr="004A525E" w:rsidRDefault="004A525E" w:rsidP="004A525E">
      <w:pPr>
        <w:spacing w:after="0"/>
        <w:ind w:left="96" w:hanging="10"/>
        <w:jc w:val="center"/>
        <w:rPr>
          <w:rFonts w:ascii="Calibri" w:eastAsia="Calibri" w:hAnsi="Calibri" w:cs="Calibri"/>
          <w:color w:val="000000"/>
        </w:rPr>
      </w:pPr>
      <w:r w:rsidRPr="004A525E">
        <w:rPr>
          <w:rFonts w:ascii="Arial" w:eastAsia="Arial" w:hAnsi="Arial" w:cs="Arial"/>
          <w:b/>
          <w:color w:val="000000"/>
          <w:sz w:val="20"/>
        </w:rPr>
        <w:t>PROHIBITION ON CONTRACTS WITH COMPANIES BOYCOTTING ISRAEL</w:t>
      </w:r>
      <w:r w:rsidRPr="004A525E">
        <w:rPr>
          <w:rFonts w:ascii="Arial" w:eastAsia="Arial" w:hAnsi="Arial" w:cs="Arial"/>
          <w:color w:val="000000"/>
          <w:sz w:val="20"/>
        </w:rPr>
        <w:t xml:space="preserve"> </w:t>
      </w:r>
    </w:p>
    <w:p w14:paraId="40A86E4A" w14:textId="77777777" w:rsidR="004A525E" w:rsidRPr="004A525E" w:rsidRDefault="004A525E" w:rsidP="004A525E">
      <w:pPr>
        <w:tabs>
          <w:tab w:val="center" w:pos="5761"/>
        </w:tabs>
        <w:spacing w:after="64"/>
        <w:rPr>
          <w:rFonts w:ascii="Calibri" w:eastAsia="Calibri" w:hAnsi="Calibri" w:cs="Calibri"/>
          <w:color w:val="000000"/>
        </w:rPr>
      </w:pPr>
      <w:r w:rsidRPr="004A525E">
        <w:rPr>
          <w:rFonts w:ascii="Arial" w:eastAsia="Arial" w:hAnsi="Arial" w:cs="Arial"/>
          <w:color w:val="000000"/>
          <w:sz w:val="12"/>
        </w:rPr>
        <w:t xml:space="preserve"> </w:t>
      </w:r>
      <w:r w:rsidRPr="004A525E">
        <w:rPr>
          <w:rFonts w:ascii="Arial" w:eastAsia="Arial" w:hAnsi="Arial" w:cs="Arial"/>
          <w:color w:val="000000"/>
          <w:sz w:val="12"/>
        </w:rPr>
        <w:tab/>
      </w:r>
      <w:r w:rsidRPr="004A525E">
        <w:rPr>
          <w:rFonts w:ascii="Calibri" w:eastAsia="Calibri" w:hAnsi="Calibri" w:cs="Calibri"/>
          <w:noProof/>
          <w:color w:val="000000"/>
        </w:rPr>
        <mc:AlternateContent>
          <mc:Choice Requires="wpg">
            <w:drawing>
              <wp:inline distT="0" distB="0" distL="0" distR="0" wp14:anchorId="2C5B32FD" wp14:editId="41BFE74E">
                <wp:extent cx="5981065" cy="10414"/>
                <wp:effectExtent l="0" t="0" r="0" b="0"/>
                <wp:docPr id="68602" name="Group 68602"/>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13479" name="Shape 13479"/>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12D57EAA" id="Group 68602"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">
                <v:shape id="Shape 13479"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" path="m,l5981065,e" filled="f" strokeweight=".82pt">
                  <v:path arrowok="t" textboxrect="0,0,5981065,0"/>
                </v:shape>
                <w10:anchorlock/>
              </v:group>
            </w:pict>
          </mc:Fallback>
        </mc:AlternateContent>
      </w:r>
    </w:p>
    <w:p w14:paraId="189BEE5E" w14:textId="77777777" w:rsidR="004A525E" w:rsidRPr="004A525E" w:rsidRDefault="004A525E" w:rsidP="004A525E">
      <w:pPr>
        <w:spacing w:after="270" w:line="249" w:lineRule="auto"/>
        <w:ind w:left="111" w:right="6" w:hanging="10"/>
        <w:jc w:val="both"/>
        <w:rPr>
          <w:rFonts w:ascii="Calibri" w:eastAsia="Calibri" w:hAnsi="Calibri" w:cs="Calibri"/>
          <w:color w:val="000000"/>
        </w:rPr>
      </w:pPr>
      <w:r w:rsidRPr="004A525E">
        <w:rPr>
          <w:rFonts w:ascii="Arial" w:eastAsia="Arial" w:hAnsi="Arial" w:cs="Arial"/>
          <w:color w:val="000000"/>
          <w:sz w:val="20"/>
        </w:rPr>
        <w:t xml:space="preserve">Vendor agrees that all contracts it awards pursuant to the Contract shall be bound by the foregoing terms and conditions. </w:t>
      </w:r>
    </w:p>
    <w:p w14:paraId="31144BB0" w14:textId="77777777" w:rsidR="004A525E" w:rsidRPr="004A525E" w:rsidRDefault="004A525E" w:rsidP="004A525E">
      <w:pPr>
        <w:spacing w:after="281" w:line="240" w:lineRule="auto"/>
        <w:ind w:left="86" w:hanging="10"/>
        <w:rPr>
          <w:rFonts w:ascii="Calibri" w:eastAsia="Calibri" w:hAnsi="Calibri" w:cs="Calibri"/>
          <w:color w:val="000000"/>
        </w:rPr>
      </w:pPr>
      <w:r w:rsidRPr="004A525E">
        <w:rPr>
          <w:rFonts w:ascii="Arial" w:eastAsia="Arial" w:hAnsi="Arial" w:cs="Arial"/>
          <w:color w:val="000000"/>
          <w:sz w:val="20"/>
        </w:rPr>
        <w:t xml:space="preserve">Effective 9/1/2017, in accordance with Government Code 2270, Delta Area Association for Improvement of Schools will not enter into a contract with a company for goods or services unless the contract contains written verification from the company that it (1) does not boycott Israel; and (2) will not boycott Israel during the term of the contract. </w:t>
      </w:r>
    </w:p>
    <w:p w14:paraId="72A879F9" w14:textId="77777777" w:rsidR="004A525E" w:rsidRPr="004A525E" w:rsidRDefault="004A525E" w:rsidP="004A525E">
      <w:pPr>
        <w:spacing w:after="272" w:line="249" w:lineRule="auto"/>
        <w:ind w:left="101" w:right="6" w:hanging="10"/>
        <w:jc w:val="both"/>
        <w:rPr>
          <w:rFonts w:ascii="Calibri" w:eastAsia="Calibri" w:hAnsi="Calibri" w:cs="Calibri"/>
          <w:color w:val="000000"/>
        </w:rPr>
      </w:pPr>
      <w:r w:rsidRPr="004A525E">
        <w:rPr>
          <w:rFonts w:ascii="Arial" w:eastAsia="Arial" w:hAnsi="Arial" w:cs="Arial"/>
          <w:color w:val="000000"/>
          <w:sz w:val="20"/>
        </w:rPr>
        <w:t xml:space="preserve">Definitions according to Government Code 808.001: </w:t>
      </w:r>
    </w:p>
    <w:p w14:paraId="445C39E5" w14:textId="77777777" w:rsidR="004A525E" w:rsidRPr="004A525E" w:rsidRDefault="004A525E" w:rsidP="004A525E">
      <w:pPr>
        <w:spacing w:after="281" w:line="240" w:lineRule="auto"/>
        <w:ind w:left="86" w:hanging="10"/>
        <w:rPr>
          <w:rFonts w:ascii="Calibri" w:eastAsia="Calibri" w:hAnsi="Calibri" w:cs="Calibri"/>
          <w:color w:val="000000"/>
        </w:rPr>
      </w:pPr>
      <w:r w:rsidRPr="004A525E">
        <w:rPr>
          <w:rFonts w:ascii="Arial" w:eastAsia="Arial" w:hAnsi="Arial" w:cs="Arial"/>
          <w:color w:val="000000"/>
          <w:sz w:val="20"/>
        </w:rPr>
        <w:t xml:space="preserve">“Boycott Israel” means refusing to deal with, terminating business activities with, or otherwise taking any action that is intended to penalize, inflict economic harm on, or limit commercial relations specifically with Israel, or with a person or entity doing business in Israel or in an Israeli-controlled territory, but does not include an action made for ordinary business purposes. </w:t>
      </w:r>
    </w:p>
    <w:p w14:paraId="2125EA86" w14:textId="77777777" w:rsidR="004A525E" w:rsidRPr="004A525E" w:rsidRDefault="004A525E" w:rsidP="004A525E">
      <w:pPr>
        <w:spacing w:after="321" w:line="240" w:lineRule="auto"/>
        <w:ind w:left="86" w:hanging="10"/>
        <w:rPr>
          <w:rFonts w:ascii="Calibri" w:eastAsia="Calibri" w:hAnsi="Calibri" w:cs="Calibri"/>
          <w:color w:val="000000"/>
        </w:rPr>
      </w:pPr>
      <w:r w:rsidRPr="004A525E">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7A197B8A" wp14:editId="3EA56607">
                <wp:simplePos x="0" y="0"/>
                <wp:positionH relativeFrom="page">
                  <wp:posOffset>895985</wp:posOffset>
                </wp:positionH>
                <wp:positionV relativeFrom="page">
                  <wp:posOffset>403479</wp:posOffset>
                </wp:positionV>
                <wp:extent cx="5981065" cy="19558"/>
                <wp:effectExtent l="0" t="0" r="0" b="0"/>
                <wp:wrapTopAndBottom/>
                <wp:docPr id="68597" name="Group 68597"/>
                <wp:cNvGraphicFramePr/>
                <a:graphic xmlns:a="http://schemas.openxmlformats.org/drawingml/2006/main">
                  <a:graphicData uri="http://schemas.microsoft.com/office/word/2010/wordprocessingGroup">
                    <wpg:wgp>
                      <wpg:cNvGrpSpPr/>
                      <wpg:grpSpPr>
                        <a:xfrm>
                          <a:off x="0" y="0"/>
                          <a:ext cx="5981065" cy="19558"/>
                          <a:chOff x="0" y="0"/>
                          <a:chExt cx="5981065" cy="19558"/>
                        </a:xfrm>
                      </wpg:grpSpPr>
                      <wps:wsp>
                        <wps:cNvPr id="13474" name="Shape 13474"/>
                        <wps:cNvSpPr/>
                        <wps:spPr>
                          <a:xfrm>
                            <a:off x="0" y="0"/>
                            <a:ext cx="5981065" cy="0"/>
                          </a:xfrm>
                          <a:custGeom>
                            <a:avLst/>
                            <a:gdLst/>
                            <a:ahLst/>
                            <a:cxnLst/>
                            <a:rect l="0" t="0" r="0" b="0"/>
                            <a:pathLst>
                              <a:path w="5981065">
                                <a:moveTo>
                                  <a:pt x="0" y="0"/>
                                </a:moveTo>
                                <a:lnTo>
                                  <a:pt x="5981065" y="0"/>
                                </a:lnTo>
                              </a:path>
                            </a:pathLst>
                          </a:custGeom>
                          <a:noFill/>
                          <a:ln w="19558" cap="flat" cmpd="sng" algn="ctr">
                            <a:solidFill>
                              <a:srgbClr val="000000"/>
                            </a:solidFill>
                            <a:prstDash val="solid"/>
                            <a:round/>
                          </a:ln>
                          <a:effectLst/>
                        </wps:spPr>
                        <wps:bodyPr/>
                      </wps:wsp>
                    </wpg:wgp>
                  </a:graphicData>
                </a:graphic>
              </wp:anchor>
            </w:drawing>
          </mc:Choice>
          <mc:Fallback>
            <w:pict>
              <v:group w14:anchorId="5C49188A" id="Group 68597" o:spid="_x0000_s1026" style="position:absolute;margin-left:70.55pt;margin-top:31.75pt;width:470.95pt;height:1.55pt;z-index:251659264;mso-position-horizontal-relative:page;mso-position-vertical-relative:page" coordsize="598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">
                <v:shape id="Shape 13474"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" path="m,l5981065,e" filled="f" strokeweight="1.54pt">
                  <v:path arrowok="t" textboxrect="0,0,5981065,0"/>
                </v:shape>
                <w10:wrap type="topAndBottom" anchorx="page" anchory="page"/>
              </v:group>
            </w:pict>
          </mc:Fallback>
        </mc:AlternateContent>
      </w:r>
      <w:r w:rsidRPr="004A525E">
        <w:rPr>
          <w:rFonts w:ascii="Arial" w:eastAsia="Arial" w:hAnsi="Arial" w:cs="Arial"/>
          <w:color w:val="000000"/>
          <w:sz w:val="20"/>
        </w:rPr>
        <w:t xml:space="preserve">“Company” means a for-profit sole proprietorship, organization, association, corporation, partnership, joint venture, limited partnership, limited liability partnership, or limited liability company, including a wholly owned subsidiary, majority-owned subsidiary, parent company, or affiliate of those entities or business associations that exists to make a profit. </w:t>
      </w:r>
    </w:p>
    <w:p w14:paraId="46A2D279"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YES </w:t>
      </w:r>
      <w:r w:rsidRPr="004A525E">
        <w:rPr>
          <w:rFonts w:ascii="Times New Roman" w:eastAsia="Times New Roman" w:hAnsi="Times New Roman" w:cs="Times New Roman"/>
          <w:color w:val="000000"/>
          <w:sz w:val="20"/>
          <w:u w:val="single" w:color="000000"/>
        </w:rPr>
        <w:t xml:space="preserve">  __</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6F7143D8"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sz w:val="13"/>
        </w:rPr>
        <w:t xml:space="preserve"> </w:t>
      </w:r>
    </w:p>
    <w:p w14:paraId="6744B824" w14:textId="77777777" w:rsidR="004A525E" w:rsidRPr="004A525E" w:rsidRDefault="004A525E" w:rsidP="004A525E">
      <w:pPr>
        <w:spacing w:after="0"/>
        <w:rPr>
          <w:rFonts w:ascii="Calibri" w:eastAsia="Calibri" w:hAnsi="Calibri" w:cs="Calibri"/>
          <w:color w:val="000000"/>
        </w:rPr>
      </w:pPr>
      <w:r w:rsidRPr="004A525E">
        <w:rPr>
          <w:rFonts w:ascii="Arial" w:eastAsia="Arial" w:hAnsi="Arial" w:cs="Arial"/>
          <w:color w:val="000000"/>
          <w:sz w:val="13"/>
        </w:rPr>
        <w:t xml:space="preserve"> </w:t>
      </w:r>
    </w:p>
    <w:p w14:paraId="525934E3" w14:textId="77777777" w:rsidR="004A525E" w:rsidRPr="004A525E" w:rsidRDefault="004A525E" w:rsidP="004A525E">
      <w:pPr>
        <w:spacing w:after="53"/>
        <w:ind w:left="1051"/>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6A47EEFC" wp14:editId="64A82E95">
                <wp:extent cx="5981065" cy="19557"/>
                <wp:effectExtent l="0" t="0" r="0" b="0"/>
                <wp:docPr id="68603" name="Group 68603"/>
                <wp:cNvGraphicFramePr/>
                <a:graphic xmlns:a="http://schemas.openxmlformats.org/drawingml/2006/main">
                  <a:graphicData uri="http://schemas.microsoft.com/office/word/2010/wordprocessingGroup">
                    <wpg:wgp>
                      <wpg:cNvGrpSpPr/>
                      <wpg:grpSpPr>
                        <a:xfrm>
                          <a:off x="0" y="0"/>
                          <a:ext cx="5981065" cy="19557"/>
                          <a:chOff x="0" y="0"/>
                          <a:chExt cx="5981065" cy="19557"/>
                        </a:xfrm>
                      </wpg:grpSpPr>
                      <wps:wsp>
                        <wps:cNvPr id="13480" name="Shape 13480"/>
                        <wps:cNvSpPr/>
                        <wps:spPr>
                          <a:xfrm>
                            <a:off x="0" y="0"/>
                            <a:ext cx="5981065" cy="0"/>
                          </a:xfrm>
                          <a:custGeom>
                            <a:avLst/>
                            <a:gdLst/>
                            <a:ahLst/>
                            <a:cxnLst/>
                            <a:rect l="0" t="0" r="0" b="0"/>
                            <a:pathLst>
                              <a:path w="5981065">
                                <a:moveTo>
                                  <a:pt x="0" y="0"/>
                                </a:moveTo>
                                <a:lnTo>
                                  <a:pt x="5981065" y="0"/>
                                </a:lnTo>
                              </a:path>
                            </a:pathLst>
                          </a:custGeom>
                          <a:noFill/>
                          <a:ln w="19557" cap="flat" cmpd="sng" algn="ctr">
                            <a:solidFill>
                              <a:srgbClr val="000000"/>
                            </a:solidFill>
                            <a:prstDash val="solid"/>
                            <a:round/>
                          </a:ln>
                          <a:effectLst/>
                        </wps:spPr>
                        <wps:bodyPr/>
                      </wps:wsp>
                    </wpg:wgp>
                  </a:graphicData>
                </a:graphic>
              </wp:inline>
            </w:drawing>
          </mc:Choice>
          <mc:Fallback>
            <w:pict>
              <v:group w14:anchorId="2CD0C83D" id="Group 68603" o:spid="_x0000_s1026" style="width:470.95pt;height:1.55pt;mso-position-horizontal-relative:char;mso-position-vertical-relative:line" coordsize="5981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">
                <v:shape id="Shape 13480"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" path="m,l5981065,e" filled="f" strokeweight=".54325mm">
                  <v:path arrowok="t" textboxrect="0,0,5981065,0"/>
                </v:shape>
                <w10:anchorlock/>
              </v:group>
            </w:pict>
          </mc:Fallback>
        </mc:AlternateContent>
      </w:r>
    </w:p>
    <w:p w14:paraId="434ED350" w14:textId="77777777" w:rsidR="004A525E" w:rsidRPr="004A525E" w:rsidRDefault="004A525E" w:rsidP="004A525E">
      <w:pPr>
        <w:spacing w:after="0"/>
        <w:ind w:left="96" w:right="3" w:hanging="10"/>
        <w:jc w:val="center"/>
        <w:rPr>
          <w:rFonts w:ascii="Calibri" w:eastAsia="Calibri" w:hAnsi="Calibri" w:cs="Calibri"/>
          <w:color w:val="000000"/>
        </w:rPr>
      </w:pPr>
      <w:r w:rsidRPr="004A525E">
        <w:rPr>
          <w:rFonts w:ascii="Arial" w:eastAsia="Arial" w:hAnsi="Arial" w:cs="Arial"/>
          <w:b/>
          <w:color w:val="000000"/>
          <w:sz w:val="20"/>
        </w:rPr>
        <w:t>PROHIBITION ON CONTRACTS WITH CERTAIN COMPANIES: IRAN, SUDAN, FOREIGN TERRORIST ORGANIZATION</w:t>
      </w:r>
      <w:r w:rsidRPr="004A525E">
        <w:rPr>
          <w:rFonts w:ascii="Arial" w:eastAsia="Arial" w:hAnsi="Arial" w:cs="Arial"/>
          <w:color w:val="000000"/>
          <w:sz w:val="20"/>
        </w:rPr>
        <w:t xml:space="preserve"> </w:t>
      </w:r>
    </w:p>
    <w:p w14:paraId="420D7EA7" w14:textId="77777777" w:rsidR="004A525E" w:rsidRPr="004A525E" w:rsidRDefault="004A525E" w:rsidP="004A525E">
      <w:pPr>
        <w:spacing w:after="338"/>
        <w:ind w:left="614"/>
        <w:jc w:val="center"/>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230FFFB2" wp14:editId="37D102EA">
                <wp:extent cx="5981065" cy="10414"/>
                <wp:effectExtent l="0" t="0" r="0" b="0"/>
                <wp:docPr id="68604" name="Group 68604"/>
                <wp:cNvGraphicFramePr/>
                <a:graphic xmlns:a="http://schemas.openxmlformats.org/drawingml/2006/main">
                  <a:graphicData uri="http://schemas.microsoft.com/office/word/2010/wordprocessingGroup">
                    <wpg:wgp>
                      <wpg:cNvGrpSpPr/>
                      <wpg:grpSpPr>
                        <a:xfrm>
                          <a:off x="0" y="0"/>
                          <a:ext cx="5981065" cy="10414"/>
                          <a:chOff x="0" y="0"/>
                          <a:chExt cx="5981065" cy="10414"/>
                        </a:xfrm>
                      </wpg:grpSpPr>
                      <wps:wsp>
                        <wps:cNvPr id="13481" name="Shape 13481"/>
                        <wps:cNvSpPr/>
                        <wps:spPr>
                          <a:xfrm>
                            <a:off x="0" y="0"/>
                            <a:ext cx="5981065" cy="0"/>
                          </a:xfrm>
                          <a:custGeom>
                            <a:avLst/>
                            <a:gdLst/>
                            <a:ahLst/>
                            <a:cxnLst/>
                            <a:rect l="0" t="0" r="0" b="0"/>
                            <a:pathLst>
                              <a:path w="5981065">
                                <a:moveTo>
                                  <a:pt x="0" y="0"/>
                                </a:moveTo>
                                <a:lnTo>
                                  <a:pt x="5981065" y="0"/>
                                </a:lnTo>
                              </a:path>
                            </a:pathLst>
                          </a:custGeom>
                          <a:noFill/>
                          <a:ln w="10414" cap="flat" cmpd="sng" algn="ctr">
                            <a:solidFill>
                              <a:srgbClr val="000000"/>
                            </a:solidFill>
                            <a:prstDash val="solid"/>
                            <a:round/>
                          </a:ln>
                          <a:effectLst/>
                        </wps:spPr>
                        <wps:bodyPr/>
                      </wps:wsp>
                    </wpg:wgp>
                  </a:graphicData>
                </a:graphic>
              </wp:inline>
            </w:drawing>
          </mc:Choice>
          <mc:Fallback>
            <w:pict>
              <v:group w14:anchorId="78D65F3F" id="Group 68604" o:spid="_x0000_s1026" style="width:470.95pt;height:.8pt;mso-position-horizontal-relative:char;mso-position-vertical-relative:line" coordsize="598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">
                <v:shape id="Shape 13481" o:spid="_x0000_s1027" style="position:absolute;width:59810;height:0;visibility:visible;mso-wrap-style:square;v-text-anchor:top" coordsize="598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" path="m,l5981065,e" filled="f" strokeweight=".82pt">
                  <v:path arrowok="t" textboxrect="0,0,5981065,0"/>
                </v:shape>
                <w10:anchorlock/>
              </v:group>
            </w:pict>
          </mc:Fallback>
        </mc:AlternateContent>
      </w:r>
      <w:r w:rsidRPr="004A525E">
        <w:rPr>
          <w:rFonts w:ascii="Arial" w:eastAsia="Arial" w:hAnsi="Arial" w:cs="Arial"/>
          <w:color w:val="000000"/>
          <w:sz w:val="12"/>
        </w:rPr>
        <w:t xml:space="preserve"> </w:t>
      </w:r>
    </w:p>
    <w:p w14:paraId="1AC0974D" w14:textId="77777777" w:rsidR="004A525E" w:rsidRPr="004A525E" w:rsidRDefault="004A525E" w:rsidP="004A525E">
      <w:pPr>
        <w:spacing w:after="272" w:line="249" w:lineRule="auto"/>
        <w:ind w:left="10" w:right="6" w:hanging="10"/>
        <w:jc w:val="both"/>
        <w:rPr>
          <w:rFonts w:ascii="Calibri" w:eastAsia="Calibri" w:hAnsi="Calibri" w:cs="Calibri"/>
          <w:color w:val="000000"/>
        </w:rPr>
      </w:pPr>
      <w:r w:rsidRPr="004A525E">
        <w:rPr>
          <w:rFonts w:ascii="Arial" w:eastAsia="Arial" w:hAnsi="Arial" w:cs="Arial"/>
          <w:color w:val="000000"/>
          <w:sz w:val="20"/>
        </w:rPr>
        <w:t xml:space="preserve">Effective 9/1/2017, in accordance with Government Code 2252, Subchapter F, Delta Area Association for Improvement of Schools will not enter into a governmental contract with a company that is identified on a list prepared and maintained under Section 806.051, 807.051, or 2252.153. </w:t>
      </w:r>
    </w:p>
    <w:p w14:paraId="69791526" w14:textId="77777777" w:rsidR="004A525E" w:rsidRPr="004A525E" w:rsidRDefault="004A525E" w:rsidP="004A525E">
      <w:pPr>
        <w:spacing w:after="272" w:line="249" w:lineRule="auto"/>
        <w:ind w:left="10" w:right="6" w:hanging="10"/>
        <w:jc w:val="both"/>
        <w:rPr>
          <w:rFonts w:ascii="Calibri" w:eastAsia="Calibri" w:hAnsi="Calibri" w:cs="Calibri"/>
          <w:color w:val="000000"/>
        </w:rPr>
      </w:pPr>
      <w:r w:rsidRPr="004A525E">
        <w:rPr>
          <w:rFonts w:ascii="Arial" w:eastAsia="Arial" w:hAnsi="Arial" w:cs="Arial"/>
          <w:color w:val="000000"/>
          <w:sz w:val="20"/>
        </w:rPr>
        <w:t xml:space="preserve">Definitions according to Government Code 2252.151: </w:t>
      </w:r>
    </w:p>
    <w:p w14:paraId="652D4B23" w14:textId="77777777" w:rsidR="004A525E" w:rsidRPr="004A525E" w:rsidRDefault="004A525E" w:rsidP="004A525E">
      <w:pPr>
        <w:spacing w:after="275" w:line="249" w:lineRule="auto"/>
        <w:ind w:left="10" w:right="6" w:hanging="10"/>
        <w:jc w:val="both"/>
        <w:rPr>
          <w:rFonts w:ascii="Calibri" w:eastAsia="Calibri" w:hAnsi="Calibri" w:cs="Calibri"/>
          <w:color w:val="000000"/>
        </w:rPr>
      </w:pPr>
      <w:r w:rsidRPr="004A525E">
        <w:rPr>
          <w:rFonts w:ascii="Arial" w:eastAsia="Arial" w:hAnsi="Arial" w:cs="Arial"/>
          <w:color w:val="000000"/>
          <w:sz w:val="20"/>
        </w:rPr>
        <w:t xml:space="preserve">“Foreign terrorist organization” means an organization designated as a foreign terrorist organization by the United States secretary of state as authorized by 8 U.S.C. Section 1189. </w:t>
      </w:r>
    </w:p>
    <w:p w14:paraId="15A872FB" w14:textId="77777777" w:rsidR="004A525E" w:rsidRPr="004A525E" w:rsidRDefault="004A525E" w:rsidP="004A525E">
      <w:pPr>
        <w:spacing w:after="315" w:line="240" w:lineRule="auto"/>
        <w:ind w:left="10" w:hanging="10"/>
        <w:rPr>
          <w:rFonts w:ascii="Calibri" w:eastAsia="Calibri" w:hAnsi="Calibri" w:cs="Calibri"/>
          <w:color w:val="000000"/>
        </w:rPr>
      </w:pPr>
      <w:r w:rsidRPr="004A525E">
        <w:rPr>
          <w:rFonts w:ascii="Arial" w:eastAsia="Arial" w:hAnsi="Arial" w:cs="Arial"/>
          <w:color w:val="000000"/>
          <w:sz w:val="20"/>
        </w:rPr>
        <w:t xml:space="preserve">“Governmental contract” means a contract awarded by a governmental entity for general construction, an improvement, a service, or a public works project or for a purchase of supplies, materials, or equipment. The term includes a contract to obtain a professional or consulting service subject to Chapter 2254. </w:t>
      </w:r>
    </w:p>
    <w:p w14:paraId="7A4FC4EC" w14:textId="77777777" w:rsidR="004A525E" w:rsidRPr="004A525E" w:rsidRDefault="004A525E" w:rsidP="004A525E">
      <w:pPr>
        <w:tabs>
          <w:tab w:val="center" w:pos="4286"/>
          <w:tab w:val="center" w:pos="7704"/>
        </w:tabs>
        <w:spacing w:after="4" w:line="249" w:lineRule="auto"/>
        <w:rPr>
          <w:rFonts w:ascii="Calibri" w:eastAsia="Calibri" w:hAnsi="Calibri" w:cs="Calibri"/>
          <w:color w:val="000000"/>
        </w:rPr>
      </w:pPr>
      <w:r w:rsidRPr="004A525E">
        <w:rPr>
          <w:rFonts w:ascii="Calibri" w:eastAsia="Calibri" w:hAnsi="Calibri" w:cs="Calibri"/>
          <w:color w:val="000000"/>
        </w:rPr>
        <w:tab/>
      </w:r>
      <w:r w:rsidRPr="004A525E">
        <w:rPr>
          <w:rFonts w:ascii="Arial" w:eastAsia="Arial" w:hAnsi="Arial" w:cs="Arial"/>
          <w:color w:val="000000"/>
          <w:sz w:val="20"/>
        </w:rPr>
        <w:t xml:space="preserve">Does Vendor agree? </w:t>
      </w:r>
      <w:proofErr w:type="gramStart"/>
      <w:r w:rsidRPr="004A525E">
        <w:rPr>
          <w:rFonts w:ascii="Arial" w:eastAsia="Arial" w:hAnsi="Arial" w:cs="Arial"/>
          <w:color w:val="000000"/>
          <w:sz w:val="20"/>
        </w:rPr>
        <w:t>YES</w:t>
      </w:r>
      <w:proofErr w:type="gramEnd"/>
      <w:r w:rsidRPr="004A525E">
        <w:rPr>
          <w:rFonts w:ascii="Arial" w:eastAsia="Arial" w:hAnsi="Arial" w:cs="Arial"/>
          <w:color w:val="000000"/>
          <w:sz w:val="20"/>
        </w:rPr>
        <w:t xml:space="preserve"> </w:t>
      </w:r>
      <w:r w:rsidRPr="004A525E">
        <w:rPr>
          <w:rFonts w:ascii="Times New Roman" w:eastAsia="Times New Roman" w:hAnsi="Times New Roman" w:cs="Times New Roman"/>
          <w:color w:val="000000"/>
          <w:sz w:val="20"/>
          <w:u w:val="single" w:color="000000"/>
        </w:rPr>
        <w:t xml:space="preserve">  </w:t>
      </w:r>
      <w:r w:rsidRPr="004A525E">
        <w:rPr>
          <w:rFonts w:ascii="Times New Roman" w:eastAsia="Times New Roman" w:hAnsi="Times New Roman" w:cs="Times New Roman"/>
          <w:color w:val="000000"/>
          <w:sz w:val="20"/>
          <w:u w:val="single" w:color="000000"/>
        </w:rPr>
        <w:tab/>
      </w:r>
      <w:r w:rsidRPr="004A525E">
        <w:rPr>
          <w:rFonts w:ascii="Arial" w:eastAsia="Arial" w:hAnsi="Arial" w:cs="Arial"/>
          <w:color w:val="000000"/>
          <w:sz w:val="20"/>
        </w:rPr>
        <w:t xml:space="preserve">Initials of Authorized Representative of Vendor </w:t>
      </w:r>
    </w:p>
    <w:p w14:paraId="61428559" w14:textId="77777777" w:rsidR="004A525E" w:rsidRPr="004A525E" w:rsidRDefault="004A525E" w:rsidP="004A525E">
      <w:pPr>
        <w:spacing w:after="9"/>
        <w:rPr>
          <w:rFonts w:ascii="Calibri" w:eastAsia="Calibri" w:hAnsi="Calibri" w:cs="Calibri"/>
          <w:color w:val="000000"/>
        </w:rPr>
      </w:pPr>
      <w:r w:rsidRPr="004A525E">
        <w:rPr>
          <w:rFonts w:ascii="Arial" w:eastAsia="Arial" w:hAnsi="Arial" w:cs="Arial"/>
          <w:color w:val="000000"/>
          <w:sz w:val="20"/>
        </w:rPr>
        <w:t xml:space="preserve"> </w:t>
      </w:r>
    </w:p>
    <w:p w14:paraId="50028BA9" w14:textId="77777777" w:rsidR="004A525E" w:rsidRPr="004A525E" w:rsidRDefault="004A525E" w:rsidP="004A525E">
      <w:pPr>
        <w:spacing w:after="4" w:line="249" w:lineRule="auto"/>
        <w:ind w:left="134" w:right="854" w:hanging="10"/>
        <w:jc w:val="both"/>
        <w:rPr>
          <w:rFonts w:ascii="Calibri" w:eastAsia="Calibri" w:hAnsi="Calibri" w:cs="Calibri"/>
          <w:color w:val="000000"/>
        </w:rPr>
      </w:pPr>
      <w:r w:rsidRPr="004A525E">
        <w:rPr>
          <w:rFonts w:ascii="Arial" w:eastAsia="Arial" w:hAnsi="Arial" w:cs="Arial"/>
          <w:b/>
          <w:color w:val="000000"/>
          <w:sz w:val="20"/>
        </w:rPr>
        <w:t>Vendor agrees to comply with all federal, state, and local laws, rules, regulations and ordinances, as applicable. It is further acknowledged that vendor certifies compliance with all provisions, laws, acts, regulations, etc. as specifically noted above.</w:t>
      </w:r>
      <w:r w:rsidRPr="004A525E">
        <w:rPr>
          <w:rFonts w:ascii="Calibri" w:eastAsia="Calibri" w:hAnsi="Calibri" w:cs="Calibri"/>
          <w:color w:val="000000"/>
        </w:rPr>
        <w:t xml:space="preserve"> </w:t>
      </w:r>
      <w:r w:rsidRPr="004A525E">
        <w:rPr>
          <w:rFonts w:ascii="Arial" w:eastAsia="Arial" w:hAnsi="Arial" w:cs="Arial"/>
          <w:b/>
          <w:color w:val="000000"/>
          <w:sz w:val="20"/>
        </w:rPr>
        <w:t xml:space="preserve"> </w:t>
      </w:r>
    </w:p>
    <w:p w14:paraId="0CB4B48E" w14:textId="77777777" w:rsidR="004A525E" w:rsidRPr="004A525E" w:rsidRDefault="004A525E" w:rsidP="004A525E">
      <w:pPr>
        <w:spacing w:after="0"/>
        <w:ind w:left="101"/>
        <w:rPr>
          <w:rFonts w:ascii="Calibri" w:eastAsia="Calibri" w:hAnsi="Calibri" w:cs="Calibri"/>
          <w:color w:val="000000"/>
        </w:rPr>
      </w:pPr>
      <w:r w:rsidRPr="004A525E">
        <w:rPr>
          <w:rFonts w:ascii="Arial" w:eastAsia="Arial" w:hAnsi="Arial" w:cs="Arial"/>
          <w:color w:val="000000"/>
          <w:sz w:val="8"/>
        </w:rPr>
        <w:t xml:space="preserve"> </w:t>
      </w:r>
    </w:p>
    <w:p w14:paraId="0B7F5D1E" w14:textId="77777777" w:rsidR="004A525E" w:rsidRPr="004A525E" w:rsidRDefault="004A525E" w:rsidP="004A525E">
      <w:pPr>
        <w:rPr>
          <w:rFonts w:ascii="Calibri" w:eastAsia="Calibri" w:hAnsi="Calibri" w:cs="Calibri"/>
          <w:color w:val="000000"/>
        </w:rPr>
      </w:pPr>
    </w:p>
    <w:p w14:paraId="3023FDD9" w14:textId="77777777" w:rsidR="004A525E" w:rsidRPr="004A525E" w:rsidRDefault="004A525E" w:rsidP="004A525E">
      <w:pPr>
        <w:spacing w:after="0"/>
        <w:ind w:left="380" w:right="-399"/>
        <w:rPr>
          <w:rFonts w:ascii="Calibri" w:eastAsia="Calibri" w:hAnsi="Calibri" w:cs="Calibri"/>
          <w:color w:val="000000"/>
        </w:rPr>
      </w:pPr>
      <w:r w:rsidRPr="004A525E">
        <w:rPr>
          <w:rFonts w:ascii="Calibri" w:eastAsia="Calibri" w:hAnsi="Calibri" w:cs="Calibri"/>
          <w:noProof/>
          <w:color w:val="000000"/>
        </w:rPr>
        <mc:AlternateContent>
          <mc:Choice Requires="wpg">
            <w:drawing>
              <wp:inline distT="0" distB="0" distL="0" distR="0" wp14:anchorId="6869AE23" wp14:editId="394A5A78">
                <wp:extent cx="6938010" cy="1462405"/>
                <wp:effectExtent l="0" t="0" r="0" b="0"/>
                <wp:docPr id="68605" name="Group 68605"/>
                <wp:cNvGraphicFramePr/>
                <a:graphic xmlns:a="http://schemas.openxmlformats.org/drawingml/2006/main">
                  <a:graphicData uri="http://schemas.microsoft.com/office/word/2010/wordprocessingGroup">
                    <wpg:wgp>
                      <wpg:cNvGrpSpPr/>
                      <wpg:grpSpPr>
                        <a:xfrm>
                          <a:off x="0" y="0"/>
                          <a:ext cx="6938010" cy="1462405"/>
                          <a:chOff x="0" y="0"/>
                          <a:chExt cx="6938010" cy="1462405"/>
                        </a:xfrm>
                      </wpg:grpSpPr>
                      <wps:wsp>
                        <wps:cNvPr id="14456" name="Rectangle 14456"/>
                        <wps:cNvSpPr/>
                        <wps:spPr>
                          <a:xfrm>
                            <a:off x="1587754" y="248021"/>
                            <a:ext cx="56314" cy="226001"/>
                          </a:xfrm>
                          <a:prstGeom prst="rect">
                            <a:avLst/>
                          </a:prstGeom>
                          <a:ln>
                            <a:noFill/>
                          </a:ln>
                        </wps:spPr>
                        <wps:txbx>
                          <w:txbxContent>
                            <w:p w14:paraId="4BDD5476" w14:textId="77777777" w:rsidR="004D610B" w:rsidRDefault="004D610B" w:rsidP="004A525E">
                              <w:r>
                                <w:rPr>
                                  <w:rFonts w:ascii="Arial" w:eastAsia="Arial" w:hAnsi="Arial" w:cs="Arial"/>
                                  <w:sz w:val="24"/>
                                </w:rPr>
                                <w:t xml:space="preserve"> </w:t>
                              </w:r>
                            </w:p>
                          </w:txbxContent>
                        </wps:txbx>
                        <wps:bodyPr horzOverflow="overflow" vert="horz" lIns="0" tIns="0" rIns="0" bIns="0" rtlCol="0">
                          <a:noAutofit/>
                        </wps:bodyPr>
                      </wps:wsp>
                      <pic:pic xmlns:pic="http://schemas.openxmlformats.org/drawingml/2006/picture">
                        <pic:nvPicPr>
                          <pic:cNvPr id="14458" name="Picture 14458"/>
                          <pic:cNvPicPr/>
                        </pic:nvPicPr>
                        <pic:blipFill>
                          <a:blip r:embed="rId11"/>
                          <a:stretch>
                            <a:fillRect/>
                          </a:stretch>
                        </pic:blipFill>
                        <pic:spPr>
                          <a:xfrm>
                            <a:off x="0" y="0"/>
                            <a:ext cx="6938010" cy="1462405"/>
                          </a:xfrm>
                          <a:prstGeom prst="rect">
                            <a:avLst/>
                          </a:prstGeom>
                        </pic:spPr>
                      </pic:pic>
                    </wpg:wgp>
                  </a:graphicData>
                </a:graphic>
              </wp:inline>
            </w:drawing>
          </mc:Choice>
          <mc:Fallback>
            <w:pict>
              <v:group w14:anchorId="6869AE23" id="Group 68605" o:spid="_x0000_s1026" style="width:546.3pt;height:115.15pt;mso-position-horizontal-relative:char;mso-position-vertical-relative:line" coordsize="69380,1462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">
                <v:rect id="Rectangle 14456" o:spid="_x0000_s1027" style="position:absolute;left:15877;top:248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" filled="f" stroked="f">
                  <v:textbox inset="0,0,0,0">
                    <w:txbxContent>
                      <w:p w14:paraId="4BDD5476" w14:textId="77777777" w:rsidR="004D610B" w:rsidRDefault="004D610B" w:rsidP="004A525E">
                        <w:r>
                          <w:rPr>
                            <w:rFonts w:ascii="Arial" w:eastAsia="Arial" w:hAnsi="Arial" w:cs="Arial"/>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58" o:spid="_x0000_s1028" type="#_x0000_t75" style="position:absolute;width:69380;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">
                  <v:imagedata r:id="rId12" o:title=""/>
                </v:shape>
                <w10:anchorlock/>
              </v:group>
            </w:pict>
          </mc:Fallback>
        </mc:AlternateContent>
      </w:r>
    </w:p>
    <w:p w14:paraId="6FCE3F47" w14:textId="77777777" w:rsidR="004A525E" w:rsidRPr="004A525E" w:rsidRDefault="004A525E" w:rsidP="004A525E">
      <w:pPr>
        <w:rPr>
          <w:rFonts w:ascii="Calibri" w:eastAsia="Calibri" w:hAnsi="Calibri" w:cs="Calibri"/>
          <w:color w:val="000000"/>
        </w:rPr>
      </w:pPr>
    </w:p>
    <w:p w14:paraId="565E71A4" w14:textId="77777777" w:rsidR="004A525E" w:rsidRPr="004A525E" w:rsidRDefault="004A525E" w:rsidP="004A525E">
      <w:pPr>
        <w:rPr>
          <w:rFonts w:ascii="Calibri" w:eastAsia="Calibri" w:hAnsi="Calibri" w:cs="Calibri"/>
        </w:rPr>
      </w:pPr>
    </w:p>
    <w:p w14:paraId="62DE84BD" w14:textId="77777777" w:rsidR="004A525E" w:rsidRDefault="004A525E">
      <w:pPr>
        <w:rPr>
          <w:rFonts w:ascii="Arial" w:eastAsia="Arial" w:hAnsi="Arial" w:cs="Arial"/>
          <w:b/>
          <w:color w:val="000000"/>
          <w:sz w:val="24"/>
        </w:rPr>
      </w:pPr>
      <w:r>
        <w:rPr>
          <w:rFonts w:ascii="Arial" w:eastAsia="Arial" w:hAnsi="Arial" w:cs="Arial"/>
          <w:b/>
          <w:color w:val="000000"/>
          <w:sz w:val="24"/>
        </w:rPr>
        <w:br w:type="page"/>
      </w:r>
    </w:p>
    <w:p w14:paraId="589BD7D3" w14:textId="0D972C6B" w:rsidR="004A525E" w:rsidRDefault="004A525E" w:rsidP="004A525E">
      <w:pPr>
        <w:rPr>
          <w:rFonts w:ascii="Arial" w:eastAsia="Arial" w:hAnsi="Arial" w:cs="Arial"/>
          <w:b/>
          <w:color w:val="000000"/>
          <w:sz w:val="24"/>
        </w:rPr>
      </w:pPr>
      <w:r>
        <w:rPr>
          <w:noProof/>
        </w:rPr>
        <w:drawing>
          <wp:inline distT="0" distB="0" distL="0" distR="0" wp14:anchorId="7B8FAB9B" wp14:editId="1E6098EC">
            <wp:extent cx="6858000" cy="8964381"/>
            <wp:effectExtent l="0" t="0" r="0" b="8255"/>
            <wp:docPr id="14463" name="Picture 14463"/>
            <wp:cNvGraphicFramePr/>
            <a:graphic xmlns:a="http://schemas.openxmlformats.org/drawingml/2006/main">
              <a:graphicData uri="http://schemas.openxmlformats.org/drawingml/2006/picture">
                <pic:pic xmlns:pic="http://schemas.openxmlformats.org/drawingml/2006/picture">
                  <pic:nvPicPr>
                    <pic:cNvPr id="14463" name="Picture 14463"/>
                    <pic:cNvPicPr/>
                  </pic:nvPicPr>
                  <pic:blipFill>
                    <a:blip r:embed="rId13"/>
                    <a:stretch>
                      <a:fillRect/>
                    </a:stretch>
                  </pic:blipFill>
                  <pic:spPr>
                    <a:xfrm>
                      <a:off x="0" y="0"/>
                      <a:ext cx="6858000" cy="8964381"/>
                    </a:xfrm>
                    <a:prstGeom prst="rect">
                      <a:avLst/>
                    </a:prstGeom>
                  </pic:spPr>
                </pic:pic>
              </a:graphicData>
            </a:graphic>
          </wp:inline>
        </w:drawing>
      </w:r>
      <w:r>
        <w:rPr>
          <w:rFonts w:ascii="Arial" w:eastAsia="Arial" w:hAnsi="Arial" w:cs="Arial"/>
          <w:b/>
          <w:color w:val="000000"/>
          <w:sz w:val="24"/>
        </w:rPr>
        <w:br w:type="page"/>
      </w:r>
    </w:p>
    <w:p w14:paraId="1C1A26DD" w14:textId="77777777" w:rsidR="004A525E" w:rsidRPr="004A525E" w:rsidRDefault="004A525E" w:rsidP="004A525E">
      <w:pPr>
        <w:rPr>
          <w:rFonts w:ascii="Arial" w:eastAsia="Arial" w:hAnsi="Arial" w:cs="Arial"/>
          <w:b/>
          <w:color w:val="000000"/>
          <w:sz w:val="24"/>
        </w:rPr>
      </w:pPr>
    </w:p>
    <w:p w14:paraId="55FB226F" w14:textId="77777777" w:rsidR="006E35BF" w:rsidRPr="00C27AB4" w:rsidRDefault="006E35BF" w:rsidP="00A22AE3">
      <w:pPr>
        <w:spacing w:after="0"/>
        <w:rPr>
          <w:rFonts w:ascii="Times New Roman" w:eastAsia="Calibri" w:hAnsi="Times New Roman" w:cs="Times New Roman"/>
          <w:color w:val="000000"/>
        </w:rPr>
      </w:pPr>
    </w:p>
    <w:sectPr w:rsidR="006E35BF" w:rsidRPr="00C27AB4" w:rsidSect="005F68B0">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96814" w14:textId="77777777" w:rsidR="004D610B" w:rsidRDefault="004D610B" w:rsidP="001E00B2">
      <w:pPr>
        <w:spacing w:after="0" w:line="240" w:lineRule="auto"/>
      </w:pPr>
      <w:r>
        <w:separator/>
      </w:r>
    </w:p>
  </w:endnote>
  <w:endnote w:type="continuationSeparator" w:id="0">
    <w:p w14:paraId="5403DE61" w14:textId="77777777" w:rsidR="004D610B" w:rsidRDefault="004D610B" w:rsidP="001E0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D33AC" w14:textId="77777777" w:rsidR="004D610B" w:rsidRPr="001E00B2" w:rsidRDefault="004D610B" w:rsidP="001E00B2">
    <w:pPr>
      <w:spacing w:after="0" w:line="240" w:lineRule="auto"/>
      <w:jc w:val="center"/>
      <w:rPr>
        <w:rFonts w:ascii="Times New Roman" w:eastAsia="Times New Roman" w:hAnsi="Times New Roman" w:cs="Times New Roman"/>
        <w:b/>
        <w:sz w:val="24"/>
        <w:szCs w:val="24"/>
      </w:rPr>
    </w:pPr>
    <w:r w:rsidRPr="001E00B2">
      <w:rPr>
        <w:rFonts w:ascii="Times New Roman" w:eastAsia="Times New Roman" w:hAnsi="Times New Roman" w:cs="Times New Roman"/>
        <w:b/>
        <w:sz w:val="24"/>
        <w:szCs w:val="24"/>
      </w:rPr>
      <w:t>Delta Area Association for Improvement of Schools</w:t>
    </w:r>
  </w:p>
  <w:p w14:paraId="05042887" w14:textId="30E4D2FC" w:rsidR="004D610B" w:rsidRPr="001E00B2" w:rsidRDefault="004D610B" w:rsidP="001E00B2">
    <w:pPr>
      <w:spacing w:after="0" w:line="240" w:lineRule="auto"/>
      <w:jc w:val="center"/>
      <w:rPr>
        <w:rFonts w:ascii="Times New Roman" w:eastAsia="Times New Roman" w:hAnsi="Times New Roman" w:cs="Times New Roman"/>
        <w:b/>
        <w:sz w:val="20"/>
        <w:szCs w:val="20"/>
      </w:rPr>
    </w:pPr>
    <w:r w:rsidRPr="001E00B2">
      <w:rPr>
        <w:rFonts w:ascii="Times New Roman" w:eastAsia="Times New Roman" w:hAnsi="Times New Roman" w:cs="Times New Roman"/>
        <w:b/>
        <w:sz w:val="20"/>
        <w:szCs w:val="20"/>
      </w:rPr>
      <w:t xml:space="preserve">P. O. Box 3333   </w:t>
    </w:r>
  </w:p>
  <w:p w14:paraId="0B936AC2" w14:textId="77777777" w:rsidR="004D610B" w:rsidRPr="001E00B2" w:rsidRDefault="004D610B" w:rsidP="001E00B2">
    <w:pPr>
      <w:spacing w:after="0" w:line="240" w:lineRule="auto"/>
      <w:jc w:val="center"/>
      <w:rPr>
        <w:rFonts w:ascii="Times New Roman" w:eastAsia="Times New Roman" w:hAnsi="Times New Roman" w:cs="Times New Roman"/>
        <w:b/>
        <w:sz w:val="20"/>
        <w:szCs w:val="20"/>
      </w:rPr>
    </w:pPr>
    <w:r w:rsidRPr="001E00B2">
      <w:rPr>
        <w:rFonts w:ascii="Times New Roman" w:eastAsia="Times New Roman" w:hAnsi="Times New Roman" w:cs="Times New Roman"/>
        <w:b/>
        <w:sz w:val="20"/>
        <w:szCs w:val="20"/>
      </w:rPr>
      <w:t>Cleveland, MS 38733</w:t>
    </w:r>
  </w:p>
  <w:p w14:paraId="3173524B" w14:textId="557EE463" w:rsidR="004D610B" w:rsidRPr="001E00B2" w:rsidRDefault="004D610B" w:rsidP="001E00B2">
    <w:pPr>
      <w:spacing w:after="0" w:line="240" w:lineRule="auto"/>
      <w:jc w:val="center"/>
      <w:rPr>
        <w:rFonts w:ascii="Times New Roman" w:eastAsia="Times New Roman" w:hAnsi="Times New Roman" w:cs="Times New Roman"/>
        <w:b/>
        <w:sz w:val="20"/>
        <w:szCs w:val="20"/>
      </w:rPr>
    </w:pPr>
    <w:r w:rsidRPr="001E00B2">
      <w:rPr>
        <w:rFonts w:ascii="Times New Roman" w:eastAsia="Times New Roman" w:hAnsi="Times New Roman" w:cs="Times New Roman"/>
        <w:b/>
        <w:sz w:val="20"/>
        <w:szCs w:val="20"/>
      </w:rPr>
      <w:t xml:space="preserve">Phone:  662-846-4354     </w:t>
    </w:r>
  </w:p>
  <w:p w14:paraId="22CEDBBC" w14:textId="77777777" w:rsidR="004D610B" w:rsidRDefault="004D6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B9FF3" w14:textId="77777777" w:rsidR="004D610B" w:rsidRDefault="004D610B" w:rsidP="001E00B2">
      <w:pPr>
        <w:spacing w:after="0" w:line="240" w:lineRule="auto"/>
      </w:pPr>
      <w:r>
        <w:separator/>
      </w:r>
    </w:p>
  </w:footnote>
  <w:footnote w:type="continuationSeparator" w:id="0">
    <w:p w14:paraId="0A2B25BC" w14:textId="77777777" w:rsidR="004D610B" w:rsidRDefault="004D610B" w:rsidP="001E0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7CB60" w14:textId="66066EBA" w:rsidR="004D610B" w:rsidRPr="00E27E9E" w:rsidRDefault="004D610B" w:rsidP="00E27E9E">
    <w:pPr>
      <w:pStyle w:val="Header"/>
      <w:tabs>
        <w:tab w:val="clear" w:pos="4680"/>
        <w:tab w:val="clear" w:pos="9360"/>
        <w:tab w:val="left" w:pos="1080"/>
      </w:tabs>
      <w:jc w:val="center"/>
      <w:rPr>
        <w:sz w:val="28"/>
        <w:szCs w:val="28"/>
      </w:rPr>
    </w:pPr>
    <w:r w:rsidRPr="00E27E9E">
      <w:rPr>
        <w:sz w:val="28"/>
        <w:szCs w:val="28"/>
      </w:rPr>
      <w:t>Magnolia Safe Schools Partnership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D36"/>
    <w:multiLevelType w:val="hybridMultilevel"/>
    <w:tmpl w:val="BD58546A"/>
    <w:lvl w:ilvl="0" w:tplc="B94667C4">
      <w:start w:val="1"/>
      <w:numFmt w:val="bullet"/>
      <w:lvlText w:val="•"/>
      <w:lvlJc w:val="left"/>
      <w:pPr>
        <w:ind w:left="17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F8094D0">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3042DD0">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194C35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242D33E">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4CAD85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1DC8B0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478539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CD483A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39B0B7A"/>
    <w:multiLevelType w:val="hybridMultilevel"/>
    <w:tmpl w:val="F1C47E14"/>
    <w:lvl w:ilvl="0" w:tplc="2C4258F0">
      <w:start w:val="7"/>
      <w:numFmt w:val="upperLetter"/>
      <w:lvlText w:val="(%1)"/>
      <w:lvlJc w:val="left"/>
      <w:pPr>
        <w:ind w:left="1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B526858">
      <w:start w:val="1"/>
      <w:numFmt w:val="decimal"/>
      <w:lvlText w:val="(%2)"/>
      <w:lvlJc w:val="left"/>
      <w:pPr>
        <w:ind w:left="15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269CFE">
      <w:start w:val="1"/>
      <w:numFmt w:val="lowerRoman"/>
      <w:lvlText w:val="%3"/>
      <w:lvlJc w:val="left"/>
      <w:pPr>
        <w:ind w:left="22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3968114">
      <w:start w:val="1"/>
      <w:numFmt w:val="decimal"/>
      <w:lvlText w:val="%4"/>
      <w:lvlJc w:val="left"/>
      <w:pPr>
        <w:ind w:left="29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86B08C">
      <w:start w:val="1"/>
      <w:numFmt w:val="lowerLetter"/>
      <w:lvlText w:val="%5"/>
      <w:lvlJc w:val="left"/>
      <w:pPr>
        <w:ind w:left="37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2DC0A82">
      <w:start w:val="1"/>
      <w:numFmt w:val="lowerRoman"/>
      <w:lvlText w:val="%6"/>
      <w:lvlJc w:val="left"/>
      <w:pPr>
        <w:ind w:left="4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1A5784">
      <w:start w:val="1"/>
      <w:numFmt w:val="decimal"/>
      <w:lvlText w:val="%7"/>
      <w:lvlJc w:val="left"/>
      <w:pPr>
        <w:ind w:left="5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C833B8">
      <w:start w:val="1"/>
      <w:numFmt w:val="lowerLetter"/>
      <w:lvlText w:val="%8"/>
      <w:lvlJc w:val="left"/>
      <w:pPr>
        <w:ind w:left="5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B5E0D64">
      <w:start w:val="1"/>
      <w:numFmt w:val="lowerRoman"/>
      <w:lvlText w:val="%9"/>
      <w:lvlJc w:val="left"/>
      <w:pPr>
        <w:ind w:left="65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40595B"/>
    <w:multiLevelType w:val="hybridMultilevel"/>
    <w:tmpl w:val="5F801F4A"/>
    <w:lvl w:ilvl="0" w:tplc="B560B070">
      <w:start w:val="1"/>
      <w:numFmt w:val="lowerLetter"/>
      <w:lvlText w:val="%1)"/>
      <w:lvlJc w:val="left"/>
      <w:pPr>
        <w:ind w:left="1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14F380">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48AF78">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888D1A">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B62F6A">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CFA24EA">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A02728">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14A372">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7BE70F0">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51553CC"/>
    <w:multiLevelType w:val="hybridMultilevel"/>
    <w:tmpl w:val="E8EC5402"/>
    <w:lvl w:ilvl="0" w:tplc="2F6EE6CC">
      <w:start w:val="1"/>
      <w:numFmt w:val="lowerLetter"/>
      <w:lvlText w:val="%1)"/>
      <w:lvlJc w:val="left"/>
      <w:pPr>
        <w:ind w:left="1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404A3A">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46CF82">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E8C444">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2C0364">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1CC49E">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888E78">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2E4900">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34D8F0">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DDA2E39"/>
    <w:multiLevelType w:val="hybridMultilevel"/>
    <w:tmpl w:val="E990BDBC"/>
    <w:lvl w:ilvl="0" w:tplc="44EEDEA8">
      <w:start w:val="1"/>
      <w:numFmt w:val="lowerLetter"/>
      <w:lvlText w:val="%1)"/>
      <w:lvlJc w:val="left"/>
      <w:pPr>
        <w:ind w:left="1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484C1A">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5E7522">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964071E">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C20194">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5BCE776">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AC7CCE">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8AD5EE">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801530">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37A53FC"/>
    <w:multiLevelType w:val="hybridMultilevel"/>
    <w:tmpl w:val="69B601E8"/>
    <w:lvl w:ilvl="0" w:tplc="852415A4">
      <w:start w:val="1"/>
      <w:numFmt w:val="lowerLetter"/>
      <w:lvlText w:val="%1."/>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FEC4DE">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06644C0">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3566986">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7EF1EC">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3ACA10">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42FF22">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B2B2F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C7054A2">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CAC25D2"/>
    <w:multiLevelType w:val="hybridMultilevel"/>
    <w:tmpl w:val="287A597E"/>
    <w:lvl w:ilvl="0" w:tplc="8EDE8122">
      <w:start w:val="1"/>
      <w:numFmt w:val="upp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0A909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02E18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82298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A0D98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CAC92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1CE16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B4CD4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0B40B8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2F008D"/>
    <w:multiLevelType w:val="hybridMultilevel"/>
    <w:tmpl w:val="8C1C7A20"/>
    <w:lvl w:ilvl="0" w:tplc="AABA3106">
      <w:start w:val="1"/>
      <w:numFmt w:val="upperLetter"/>
      <w:lvlText w:val="%1."/>
      <w:lvlJc w:val="left"/>
      <w:pPr>
        <w:ind w:left="1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2F62192">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76030E">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0F0F57A">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60CD86">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5CC5516">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18578A">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36C154">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6070B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B196760"/>
    <w:multiLevelType w:val="hybridMultilevel"/>
    <w:tmpl w:val="F292873A"/>
    <w:lvl w:ilvl="0" w:tplc="BF2C9C5C">
      <w:start w:val="1"/>
      <w:numFmt w:val="upperLetter"/>
      <w:lvlText w:val="%1."/>
      <w:lvlJc w:val="left"/>
      <w:pPr>
        <w:ind w:left="720" w:hanging="360"/>
      </w:pPr>
      <w:rPr>
        <w:rFonts w:ascii="Times New Roman" w:eastAsia="Times New Roman" w:hAnsi="Times New Roman"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A73B8C"/>
    <w:multiLevelType w:val="hybridMultilevel"/>
    <w:tmpl w:val="69508640"/>
    <w:lvl w:ilvl="0" w:tplc="DA1E309E">
      <w:start w:val="1"/>
      <w:numFmt w:val="upperLetter"/>
      <w:lvlText w:val="(%1)"/>
      <w:lvlJc w:val="left"/>
      <w:pPr>
        <w:ind w:left="4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7482102">
      <w:start w:val="1"/>
      <w:numFmt w:val="lowerLetter"/>
      <w:lvlText w:val="%2"/>
      <w:lvlJc w:val="left"/>
      <w:pPr>
        <w:ind w:left="12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977CF45A">
      <w:start w:val="1"/>
      <w:numFmt w:val="lowerRoman"/>
      <w:lvlText w:val="%3"/>
      <w:lvlJc w:val="left"/>
      <w:pPr>
        <w:ind w:left="19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B9BC0E3C">
      <w:start w:val="1"/>
      <w:numFmt w:val="decimal"/>
      <w:lvlText w:val="%4"/>
      <w:lvlJc w:val="left"/>
      <w:pPr>
        <w:ind w:left="26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6B481892">
      <w:start w:val="1"/>
      <w:numFmt w:val="lowerLetter"/>
      <w:lvlText w:val="%5"/>
      <w:lvlJc w:val="left"/>
      <w:pPr>
        <w:ind w:left="33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0A42C626">
      <w:start w:val="1"/>
      <w:numFmt w:val="lowerRoman"/>
      <w:lvlText w:val="%6"/>
      <w:lvlJc w:val="left"/>
      <w:pPr>
        <w:ind w:left="40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E7EE5D0">
      <w:start w:val="1"/>
      <w:numFmt w:val="decimal"/>
      <w:lvlText w:val="%7"/>
      <w:lvlJc w:val="left"/>
      <w:pPr>
        <w:ind w:left="48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E9FE5A82">
      <w:start w:val="1"/>
      <w:numFmt w:val="lowerLetter"/>
      <w:lvlText w:val="%8"/>
      <w:lvlJc w:val="left"/>
      <w:pPr>
        <w:ind w:left="55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A1A24128">
      <w:start w:val="1"/>
      <w:numFmt w:val="lowerRoman"/>
      <w:lvlText w:val="%9"/>
      <w:lvlJc w:val="left"/>
      <w:pPr>
        <w:ind w:left="62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A597200"/>
    <w:multiLevelType w:val="hybridMultilevel"/>
    <w:tmpl w:val="738E8E8C"/>
    <w:lvl w:ilvl="0" w:tplc="FDF2DB28">
      <w:start w:val="1"/>
      <w:numFmt w:val="upperLetter"/>
      <w:lvlText w:val="%1."/>
      <w:lvlJc w:val="left"/>
      <w:pPr>
        <w:ind w:left="14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85C62B2">
      <w:start w:val="1"/>
      <w:numFmt w:val="decimal"/>
      <w:lvlText w:val="%2."/>
      <w:lvlJc w:val="left"/>
      <w:pPr>
        <w:ind w:left="1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424C378">
      <w:start w:val="1"/>
      <w:numFmt w:val="lowerRoman"/>
      <w:lvlText w:val="%3"/>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9981D46">
      <w:start w:val="1"/>
      <w:numFmt w:val="decimal"/>
      <w:lvlText w:val="%4"/>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2E2A82">
      <w:start w:val="1"/>
      <w:numFmt w:val="lowerLetter"/>
      <w:lvlText w:val="%5"/>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24E5FA">
      <w:start w:val="1"/>
      <w:numFmt w:val="lowerRoman"/>
      <w:lvlText w:val="%6"/>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429F9E">
      <w:start w:val="1"/>
      <w:numFmt w:val="decimal"/>
      <w:lvlText w:val="%7"/>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102B4FE">
      <w:start w:val="1"/>
      <w:numFmt w:val="lowerLetter"/>
      <w:lvlText w:val="%8"/>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08C3E3A">
      <w:start w:val="1"/>
      <w:numFmt w:val="lowerRoman"/>
      <w:lvlText w:val="%9"/>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7"/>
  </w:num>
  <w:num w:numId="3">
    <w:abstractNumId w:val="10"/>
  </w:num>
  <w:num w:numId="4">
    <w:abstractNumId w:val="5"/>
  </w:num>
  <w:num w:numId="5">
    <w:abstractNumId w:val="4"/>
  </w:num>
  <w:num w:numId="6">
    <w:abstractNumId w:val="3"/>
  </w:num>
  <w:num w:numId="7">
    <w:abstractNumId w:val="2"/>
  </w:num>
  <w:num w:numId="8">
    <w:abstractNumId w:val="8"/>
  </w:num>
  <w:num w:numId="9">
    <w:abstractNumId w:val="6"/>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31"/>
    <w:rsid w:val="000F3309"/>
    <w:rsid w:val="001858C5"/>
    <w:rsid w:val="00197762"/>
    <w:rsid w:val="001B0184"/>
    <w:rsid w:val="001C20CE"/>
    <w:rsid w:val="001E00B2"/>
    <w:rsid w:val="002273EB"/>
    <w:rsid w:val="00263F33"/>
    <w:rsid w:val="00316169"/>
    <w:rsid w:val="003D1FF5"/>
    <w:rsid w:val="00402F17"/>
    <w:rsid w:val="00482A59"/>
    <w:rsid w:val="004A525E"/>
    <w:rsid w:val="004D610B"/>
    <w:rsid w:val="00516D55"/>
    <w:rsid w:val="005319BC"/>
    <w:rsid w:val="005B7183"/>
    <w:rsid w:val="005F68B0"/>
    <w:rsid w:val="0062192E"/>
    <w:rsid w:val="0062429B"/>
    <w:rsid w:val="00692F81"/>
    <w:rsid w:val="006C0FE9"/>
    <w:rsid w:val="006C7770"/>
    <w:rsid w:val="006E35BF"/>
    <w:rsid w:val="006F2728"/>
    <w:rsid w:val="00702131"/>
    <w:rsid w:val="00717962"/>
    <w:rsid w:val="00727214"/>
    <w:rsid w:val="00734E95"/>
    <w:rsid w:val="00735A17"/>
    <w:rsid w:val="00832666"/>
    <w:rsid w:val="009852A2"/>
    <w:rsid w:val="009B091B"/>
    <w:rsid w:val="00A03DD9"/>
    <w:rsid w:val="00A22AE3"/>
    <w:rsid w:val="00A56D8F"/>
    <w:rsid w:val="00AC3C31"/>
    <w:rsid w:val="00BA3B28"/>
    <w:rsid w:val="00C27AB4"/>
    <w:rsid w:val="00C35824"/>
    <w:rsid w:val="00C912C5"/>
    <w:rsid w:val="00CE6E09"/>
    <w:rsid w:val="00DE5FA7"/>
    <w:rsid w:val="00E27E9E"/>
    <w:rsid w:val="00E46073"/>
    <w:rsid w:val="00E534B6"/>
    <w:rsid w:val="00F14453"/>
    <w:rsid w:val="00FC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89B5E2"/>
  <w15:chartTrackingRefBased/>
  <w15:docId w15:val="{EA9A7F1C-EC93-45C9-90AC-C1463D99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0B2"/>
  </w:style>
  <w:style w:type="paragraph" w:styleId="Footer">
    <w:name w:val="footer"/>
    <w:basedOn w:val="Normal"/>
    <w:link w:val="FooterChar"/>
    <w:uiPriority w:val="99"/>
    <w:unhideWhenUsed/>
    <w:rsid w:val="001E0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0B2"/>
  </w:style>
  <w:style w:type="paragraph" w:styleId="ListParagraph">
    <w:name w:val="List Paragraph"/>
    <w:basedOn w:val="Normal"/>
    <w:uiPriority w:val="34"/>
    <w:qFormat/>
    <w:rsid w:val="006F2728"/>
    <w:pPr>
      <w:ind w:left="720"/>
      <w:contextualSpacing/>
    </w:pPr>
  </w:style>
  <w:style w:type="table" w:customStyle="1" w:styleId="TableGrid">
    <w:name w:val="TableGrid"/>
    <w:rsid w:val="00E534B6"/>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4A525E"/>
    <w:pPr>
      <w:spacing w:after="0" w:line="240" w:lineRule="auto"/>
    </w:pPr>
    <w:rPr>
      <w:rFonts w:eastAsiaTheme="minorEastAsia"/>
    </w:rPr>
    <w:tblPr>
      <w:tblCellMar>
        <w:top w:w="0" w:type="dxa"/>
        <w:left w:w="0" w:type="dxa"/>
        <w:bottom w:w="0" w:type="dxa"/>
        <w:right w:w="0" w:type="dxa"/>
      </w:tblCellMar>
    </w:tblPr>
  </w:style>
  <w:style w:type="table" w:customStyle="1" w:styleId="TableGrid2">
    <w:name w:val="TableGrid2"/>
    <w:rsid w:val="00692F81"/>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9B5F8AFF4534D9125AB494E1F99A3" ma:contentTypeVersion="10" ma:contentTypeDescription="Create a new document." ma:contentTypeScope="" ma:versionID="a3b1be27845c31229ba8c4300260f584">
  <xsd:schema xmlns:xsd="http://www.w3.org/2001/XMLSchema" xmlns:xs="http://www.w3.org/2001/XMLSchema" xmlns:p="http://schemas.microsoft.com/office/2006/metadata/properties" xmlns:ns3="31faa79c-397b-4d47-a47e-e4102f43ffb1" targetNamespace="http://schemas.microsoft.com/office/2006/metadata/properties" ma:root="true" ma:fieldsID="8f442f102e57807e9af36d2be948bd95" ns3:_="">
    <xsd:import namespace="31faa79c-397b-4d47-a47e-e4102f43ff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a79c-397b-4d47-a47e-e4102f43f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CEA094-2480-47E8-812E-9923CB3AC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a79c-397b-4d47-a47e-e4102f43f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5BEEE-D72C-4639-A02C-57B0BB3D45FB}">
  <ds:schemaRefs>
    <ds:schemaRef ds:uri="http://schemas.microsoft.com/sharepoint/v3/contenttype/forms"/>
  </ds:schemaRefs>
</ds:datastoreItem>
</file>

<file path=customXml/itemProps3.xml><?xml version="1.0" encoding="utf-8"?>
<ds:datastoreItem xmlns:ds="http://schemas.openxmlformats.org/officeDocument/2006/customXml" ds:itemID="{A532FF89-168C-451F-B9F8-5DA85E8F8A6B}">
  <ds:schemaRefs>
    <ds:schemaRef ds:uri="http://purl.org/dc/dcmitype/"/>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infopath/2007/PartnerControls"/>
    <ds:schemaRef ds:uri="31faa79c-397b-4d47-a47e-e4102f43ffb1"/>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29</Pages>
  <Words>10299</Words>
  <Characters>58706</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68868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Anderson</dc:creator>
  <cp:keywords/>
  <dc:description/>
  <cp:lastModifiedBy>Eddie Anderson</cp:lastModifiedBy>
  <cp:revision>16</cp:revision>
  <dcterms:created xsi:type="dcterms:W3CDTF">2021-02-01T21:51:00Z</dcterms:created>
  <dcterms:modified xsi:type="dcterms:W3CDTF">2021-02-23T17:19:00Z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0x0101002629B5F8AFF4534D9125AB494E1F99A3</vt:lpwstr>
  </property>
</Properties>
</file>